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3F" w:rsidRDefault="0081293F" w:rsidP="00C31E09">
      <w:pPr>
        <w:pStyle w:val="af0"/>
        <w:tabs>
          <w:tab w:val="left" w:pos="720"/>
        </w:tabs>
        <w:ind w:left="0" w:firstLine="709"/>
        <w:jc w:val="both"/>
        <w:rPr>
          <w:b/>
          <w:bCs/>
          <w:szCs w:val="28"/>
        </w:rPr>
      </w:pPr>
    </w:p>
    <w:p w:rsidR="00DE7253" w:rsidRDefault="00DE7253" w:rsidP="00DE7253">
      <w:pPr>
        <w:spacing w:before="120" w:line="276" w:lineRule="auto"/>
        <w:jc w:val="center"/>
        <w:rPr>
          <w:b/>
          <w:szCs w:val="28"/>
        </w:rPr>
      </w:pPr>
      <w:r w:rsidRPr="00816246"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</w:rPr>
        <w:t>О</w:t>
      </w:r>
      <w:r w:rsidRPr="00816246">
        <w:rPr>
          <w:b/>
        </w:rPr>
        <w:t>БРАЗОВАНИЯ «</w:t>
      </w:r>
      <w:r>
        <w:rPr>
          <w:b/>
        </w:rPr>
        <w:t>САНКТ-ПЕТЕРБУРГСКИЙ</w:t>
      </w:r>
      <w:r w:rsidRPr="00816246">
        <w:rPr>
          <w:b/>
        </w:rPr>
        <w:t xml:space="preserve"> </w:t>
      </w:r>
      <w:r>
        <w:rPr>
          <w:b/>
        </w:rPr>
        <w:t>Г</w:t>
      </w:r>
      <w:r w:rsidRPr="00816246">
        <w:rPr>
          <w:b/>
        </w:rPr>
        <w:t>ОРНЫЙ</w:t>
      </w:r>
      <w:r>
        <w:rPr>
          <w:b/>
        </w:rPr>
        <w:t xml:space="preserve"> </w:t>
      </w:r>
      <w:r w:rsidRPr="00816246">
        <w:rPr>
          <w:b/>
        </w:rPr>
        <w:t>УНИВЕРСИТЕТ</w:t>
      </w:r>
      <w:r>
        <w:rPr>
          <w:b/>
        </w:rPr>
        <w:t>»</w:t>
      </w:r>
      <w:r>
        <w:rPr>
          <w:b/>
        </w:rPr>
        <w:br/>
      </w:r>
    </w:p>
    <w:p w:rsidR="00DE7253" w:rsidRPr="00DA4E4E" w:rsidRDefault="00686CF6" w:rsidP="00DE7253">
      <w:pPr>
        <w:spacing w:before="120" w:after="120" w:line="276" w:lineRule="auto"/>
        <w:jc w:val="center"/>
        <w:rPr>
          <w:b/>
          <w:szCs w:val="28"/>
        </w:rPr>
      </w:pPr>
      <w:r>
        <w:rPr>
          <w:b/>
          <w:szCs w:val="28"/>
        </w:rPr>
        <w:t>0</w:t>
      </w:r>
      <w:r w:rsidR="004B140B">
        <w:rPr>
          <w:b/>
          <w:szCs w:val="28"/>
        </w:rPr>
        <w:t>4</w:t>
      </w:r>
      <w:r w:rsidR="00DE7253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DE7253" w:rsidRPr="00DA4E4E">
        <w:rPr>
          <w:b/>
          <w:szCs w:val="28"/>
        </w:rPr>
        <w:t xml:space="preserve"> 202</w:t>
      </w:r>
      <w:r w:rsidR="00DE7253">
        <w:rPr>
          <w:b/>
          <w:szCs w:val="28"/>
        </w:rPr>
        <w:t>1</w:t>
      </w:r>
      <w:r w:rsidR="00DE7253" w:rsidRPr="00DA4E4E">
        <w:rPr>
          <w:b/>
          <w:szCs w:val="28"/>
        </w:rPr>
        <w:t xml:space="preserve"> года</w:t>
      </w:r>
    </w:p>
    <w:p w:rsidR="00DE7253" w:rsidRPr="00816246" w:rsidRDefault="00DE7253" w:rsidP="00DE7253">
      <w:pPr>
        <w:spacing w:before="120" w:after="120" w:line="276" w:lineRule="auto"/>
        <w:jc w:val="center"/>
        <w:rPr>
          <w:b/>
          <w:szCs w:val="28"/>
        </w:rPr>
      </w:pPr>
      <w:r w:rsidRPr="00816246">
        <w:rPr>
          <w:b/>
          <w:szCs w:val="28"/>
        </w:rPr>
        <w:t>ОБЪЯВЛЯЕТ КОНКУРС</w:t>
      </w:r>
    </w:p>
    <w:p w:rsidR="00DE7253" w:rsidRDefault="00DE7253" w:rsidP="00DE7253">
      <w:pPr>
        <w:spacing w:before="120" w:after="120" w:line="276" w:lineRule="auto"/>
        <w:jc w:val="center"/>
        <w:rPr>
          <w:b/>
          <w:szCs w:val="28"/>
        </w:rPr>
      </w:pPr>
      <w:r w:rsidRPr="00816246">
        <w:rPr>
          <w:b/>
          <w:szCs w:val="28"/>
        </w:rPr>
        <w:t>на замещение должност</w:t>
      </w:r>
      <w:r w:rsidR="00135E09">
        <w:rPr>
          <w:b/>
          <w:szCs w:val="28"/>
        </w:rPr>
        <w:t>ей</w:t>
      </w:r>
      <w:r w:rsidRPr="00816246">
        <w:rPr>
          <w:b/>
          <w:szCs w:val="28"/>
        </w:rPr>
        <w:t xml:space="preserve"> научн</w:t>
      </w:r>
      <w:r w:rsidR="00135E09">
        <w:rPr>
          <w:b/>
          <w:szCs w:val="28"/>
        </w:rPr>
        <w:t>ых</w:t>
      </w:r>
      <w:r w:rsidRPr="00816246">
        <w:rPr>
          <w:b/>
          <w:szCs w:val="28"/>
        </w:rPr>
        <w:t xml:space="preserve"> работник</w:t>
      </w:r>
      <w:r w:rsidR="00135E09">
        <w:rPr>
          <w:b/>
          <w:szCs w:val="28"/>
        </w:rPr>
        <w:t>ов</w:t>
      </w:r>
    </w:p>
    <w:p w:rsidR="00135E09" w:rsidRPr="00816246" w:rsidRDefault="00686CF6" w:rsidP="00DE7253">
      <w:pPr>
        <w:spacing w:before="120" w:after="120" w:line="276" w:lineRule="auto"/>
        <w:jc w:val="center"/>
        <w:rPr>
          <w:b/>
          <w:szCs w:val="28"/>
        </w:rPr>
      </w:pPr>
      <w:r w:rsidRPr="00686CF6">
        <w:rPr>
          <w:b/>
          <w:szCs w:val="28"/>
        </w:rPr>
        <w:t xml:space="preserve">Научного центра «Проблем переработки минеральных </w:t>
      </w:r>
      <w:r>
        <w:rPr>
          <w:b/>
          <w:szCs w:val="28"/>
        </w:rPr>
        <w:t>и т</w:t>
      </w:r>
      <w:r w:rsidRPr="00686CF6">
        <w:rPr>
          <w:b/>
          <w:szCs w:val="28"/>
        </w:rPr>
        <w:t>ехногенных</w:t>
      </w:r>
      <w:r>
        <w:rPr>
          <w:b/>
          <w:szCs w:val="28"/>
        </w:rPr>
        <w:t> </w:t>
      </w:r>
      <w:r w:rsidRPr="00686CF6">
        <w:rPr>
          <w:b/>
          <w:szCs w:val="28"/>
        </w:rPr>
        <w:t>ресурсов»</w:t>
      </w:r>
    </w:p>
    <w:p w:rsidR="00DE7253" w:rsidRDefault="00DE7253" w:rsidP="00DE7253">
      <w:pPr>
        <w:spacing w:before="120" w:line="276" w:lineRule="auto"/>
        <w:rPr>
          <w:b/>
          <w:szCs w:val="28"/>
        </w:rPr>
      </w:pPr>
    </w:p>
    <w:p w:rsidR="00686CF6" w:rsidRDefault="009C7940" w:rsidP="00686CF6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>1.</w:t>
      </w:r>
      <w:r w:rsidRPr="00DA53B8">
        <w:rPr>
          <w:b/>
          <w:szCs w:val="28"/>
        </w:rPr>
        <w:t xml:space="preserve"> </w:t>
      </w:r>
      <w:r>
        <w:rPr>
          <w:b/>
          <w:szCs w:val="28"/>
        </w:rPr>
        <w:t xml:space="preserve">В </w:t>
      </w:r>
      <w:r w:rsidR="00686CF6">
        <w:rPr>
          <w:b/>
          <w:szCs w:val="28"/>
        </w:rPr>
        <w:t xml:space="preserve">аппарат управления </w:t>
      </w:r>
      <w:r>
        <w:rPr>
          <w:b/>
          <w:szCs w:val="28"/>
        </w:rPr>
        <w:t>Научн</w:t>
      </w:r>
      <w:r w:rsidR="00686CF6">
        <w:rPr>
          <w:b/>
          <w:szCs w:val="28"/>
        </w:rPr>
        <w:t>ого</w:t>
      </w:r>
      <w:r>
        <w:rPr>
          <w:b/>
          <w:szCs w:val="28"/>
        </w:rPr>
        <w:t xml:space="preserve"> центр</w:t>
      </w:r>
      <w:r w:rsidR="00686CF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686CF6" w:rsidRPr="00686CF6">
        <w:rPr>
          <w:b/>
          <w:szCs w:val="28"/>
        </w:rPr>
        <w:t xml:space="preserve">«Проблем переработки минеральных </w:t>
      </w:r>
      <w:r w:rsidR="00686CF6">
        <w:rPr>
          <w:b/>
          <w:szCs w:val="28"/>
        </w:rPr>
        <w:t>и  т</w:t>
      </w:r>
      <w:r w:rsidR="00686CF6" w:rsidRPr="00686CF6">
        <w:rPr>
          <w:b/>
          <w:szCs w:val="28"/>
        </w:rPr>
        <w:t>ехногенных</w:t>
      </w:r>
      <w:r w:rsidR="00686CF6">
        <w:rPr>
          <w:b/>
          <w:szCs w:val="28"/>
        </w:rPr>
        <w:t xml:space="preserve"> </w:t>
      </w:r>
      <w:r w:rsidR="00686CF6" w:rsidRPr="00686CF6">
        <w:rPr>
          <w:b/>
          <w:szCs w:val="28"/>
        </w:rPr>
        <w:t>ресурсов»</w:t>
      </w:r>
      <w:r w:rsidR="00686CF6">
        <w:rPr>
          <w:b/>
          <w:szCs w:val="28"/>
        </w:rPr>
        <w:t xml:space="preserve"> </w:t>
      </w:r>
    </w:p>
    <w:p w:rsidR="00686CF6" w:rsidRDefault="00686CF6" w:rsidP="00686CF6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>директора – научного руководителя (1,0 ставка)</w:t>
      </w:r>
    </w:p>
    <w:p w:rsidR="009C7940" w:rsidRPr="00686CF6" w:rsidRDefault="009C7940" w:rsidP="009C7940">
      <w:pPr>
        <w:spacing w:before="120" w:line="276" w:lineRule="auto"/>
        <w:jc w:val="both"/>
        <w:rPr>
          <w:szCs w:val="28"/>
          <w:highlight w:val="yellow"/>
        </w:rPr>
      </w:pPr>
      <w:r w:rsidRPr="004D6457">
        <w:rPr>
          <w:b/>
          <w:szCs w:val="28"/>
        </w:rPr>
        <w:t xml:space="preserve">квалификационные требования: </w:t>
      </w:r>
      <w:r w:rsidR="004D6457" w:rsidRPr="004D6457">
        <w:rPr>
          <w:color w:val="000000" w:themeColor="text1"/>
          <w:szCs w:val="28"/>
        </w:rPr>
        <w:t xml:space="preserve">высшее </w:t>
      </w:r>
      <w:r w:rsidR="004D6457" w:rsidRPr="004D6457">
        <w:rPr>
          <w:color w:val="000000" w:themeColor="text1"/>
          <w:szCs w:val="28"/>
          <w:lang w:eastAsia="en-US"/>
        </w:rPr>
        <w:t>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</w:t>
      </w:r>
      <w:r w:rsidRPr="004D6457">
        <w:rPr>
          <w:szCs w:val="28"/>
        </w:rPr>
        <w:t>;</w:t>
      </w:r>
    </w:p>
    <w:p w:rsidR="007C517C" w:rsidRPr="004D6457" w:rsidRDefault="007C517C" w:rsidP="007C517C">
      <w:pPr>
        <w:spacing w:before="120" w:line="276" w:lineRule="auto"/>
        <w:rPr>
          <w:b/>
          <w:szCs w:val="28"/>
        </w:rPr>
      </w:pPr>
      <w:r w:rsidRPr="004D6457">
        <w:rPr>
          <w:b/>
          <w:szCs w:val="28"/>
        </w:rPr>
        <w:t>трудовые функции:</w:t>
      </w:r>
    </w:p>
    <w:p w:rsidR="004D6457" w:rsidRPr="004D6457" w:rsidRDefault="004D6457" w:rsidP="004D6457">
      <w:pPr>
        <w:pStyle w:val="13"/>
        <w:numPr>
          <w:ilvl w:val="0"/>
          <w:numId w:val="28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0"/>
        <w:jc w:val="both"/>
        <w:rPr>
          <w:color w:val="000000" w:themeColor="text1"/>
          <w:sz w:val="28"/>
          <w:szCs w:val="28"/>
        </w:rPr>
      </w:pPr>
      <w:r w:rsidRPr="004D6457">
        <w:rPr>
          <w:color w:val="000000" w:themeColor="text1"/>
          <w:sz w:val="28"/>
          <w:szCs w:val="28"/>
        </w:rPr>
        <w:t>осуществлять руководство научно-исследовательской работой центра;</w:t>
      </w:r>
    </w:p>
    <w:p w:rsidR="004D6457" w:rsidRPr="004D6457" w:rsidRDefault="004D6457" w:rsidP="004D6457">
      <w:pPr>
        <w:pStyle w:val="13"/>
        <w:numPr>
          <w:ilvl w:val="0"/>
          <w:numId w:val="28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0"/>
        <w:jc w:val="both"/>
        <w:rPr>
          <w:color w:val="000000" w:themeColor="text1"/>
          <w:sz w:val="28"/>
          <w:szCs w:val="28"/>
        </w:rPr>
      </w:pPr>
      <w:r w:rsidRPr="004D6457">
        <w:rPr>
          <w:color w:val="000000" w:themeColor="text1"/>
          <w:sz w:val="28"/>
          <w:szCs w:val="28"/>
        </w:rPr>
        <w:t>участвовать в согласовании структуры и штатного расписания центра;</w:t>
      </w:r>
    </w:p>
    <w:p w:rsidR="004D6457" w:rsidRPr="004D6457" w:rsidRDefault="004D6457" w:rsidP="004D6457">
      <w:pPr>
        <w:pStyle w:val="13"/>
        <w:numPr>
          <w:ilvl w:val="0"/>
          <w:numId w:val="28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0"/>
        <w:jc w:val="both"/>
        <w:rPr>
          <w:color w:val="000000" w:themeColor="text1"/>
          <w:sz w:val="28"/>
          <w:szCs w:val="28"/>
        </w:rPr>
      </w:pPr>
      <w:r w:rsidRPr="004D6457">
        <w:rPr>
          <w:color w:val="000000" w:themeColor="text1"/>
          <w:sz w:val="28"/>
          <w:szCs w:val="28"/>
        </w:rPr>
        <w:t>совместно с исполнительным директором согласовывать вопросы кадрового обеспечения научными сотрудниками, в том числе по подготовке и привлечению к научной деятельности молодых ученых и аспирантов;</w:t>
      </w:r>
    </w:p>
    <w:p w:rsidR="004D6457" w:rsidRPr="004D6457" w:rsidRDefault="004D6457" w:rsidP="004D6457">
      <w:pPr>
        <w:pStyle w:val="13"/>
        <w:numPr>
          <w:ilvl w:val="0"/>
          <w:numId w:val="28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0"/>
        <w:jc w:val="both"/>
        <w:rPr>
          <w:color w:val="000000" w:themeColor="text1"/>
          <w:sz w:val="28"/>
          <w:szCs w:val="28"/>
        </w:rPr>
      </w:pPr>
      <w:r w:rsidRPr="004D6457">
        <w:rPr>
          <w:color w:val="000000" w:themeColor="text1"/>
          <w:sz w:val="28"/>
          <w:szCs w:val="28"/>
        </w:rPr>
        <w:t>обеспечивать преемственность в развитии научных направлений центра;</w:t>
      </w:r>
    </w:p>
    <w:p w:rsidR="004D6457" w:rsidRPr="0033069A" w:rsidRDefault="004D6457" w:rsidP="004D6457">
      <w:pPr>
        <w:pStyle w:val="13"/>
        <w:numPr>
          <w:ilvl w:val="0"/>
          <w:numId w:val="28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0"/>
        <w:jc w:val="both"/>
        <w:rPr>
          <w:color w:val="000000" w:themeColor="text1"/>
          <w:sz w:val="28"/>
          <w:szCs w:val="28"/>
        </w:rPr>
      </w:pPr>
      <w:r w:rsidRPr="0033069A">
        <w:rPr>
          <w:color w:val="000000" w:themeColor="text1"/>
          <w:sz w:val="28"/>
          <w:szCs w:val="28"/>
        </w:rPr>
        <w:t>осуществлять координацию и сотрудничество с образовательными организациями высшего образования и научными организациями по вопросам проведения научных исследований и подготовки научных и научно-педагогических кадров;</w:t>
      </w:r>
    </w:p>
    <w:p w:rsidR="004D6457" w:rsidRPr="0033069A" w:rsidRDefault="004D6457" w:rsidP="004D6457">
      <w:pPr>
        <w:pStyle w:val="13"/>
        <w:numPr>
          <w:ilvl w:val="0"/>
          <w:numId w:val="28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0"/>
        <w:jc w:val="both"/>
        <w:rPr>
          <w:color w:val="000000" w:themeColor="text1"/>
          <w:sz w:val="28"/>
          <w:szCs w:val="28"/>
        </w:rPr>
      </w:pPr>
      <w:r w:rsidRPr="0033069A">
        <w:rPr>
          <w:color w:val="000000" w:themeColor="text1"/>
          <w:sz w:val="28"/>
          <w:szCs w:val="28"/>
        </w:rPr>
        <w:t xml:space="preserve">контролировать научную интеграцию </w:t>
      </w:r>
      <w:r>
        <w:rPr>
          <w:color w:val="000000" w:themeColor="text1"/>
          <w:sz w:val="28"/>
          <w:szCs w:val="28"/>
        </w:rPr>
        <w:t xml:space="preserve">центра </w:t>
      </w:r>
      <w:r w:rsidRPr="0033069A">
        <w:rPr>
          <w:color w:val="000000" w:themeColor="text1"/>
          <w:sz w:val="28"/>
          <w:szCs w:val="28"/>
        </w:rPr>
        <w:t>с иными научными и образовательными организациями высшего образования;</w:t>
      </w:r>
    </w:p>
    <w:p w:rsidR="004D6457" w:rsidRPr="0033069A" w:rsidRDefault="004D6457" w:rsidP="004D6457">
      <w:pPr>
        <w:pStyle w:val="13"/>
        <w:numPr>
          <w:ilvl w:val="0"/>
          <w:numId w:val="28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0"/>
        <w:jc w:val="both"/>
        <w:rPr>
          <w:color w:val="000000" w:themeColor="text1"/>
          <w:sz w:val="28"/>
          <w:szCs w:val="28"/>
        </w:rPr>
      </w:pPr>
      <w:r w:rsidRPr="0033069A">
        <w:rPr>
          <w:color w:val="000000" w:themeColor="text1"/>
          <w:sz w:val="28"/>
          <w:szCs w:val="28"/>
        </w:rPr>
        <w:t>содействовать организации и осуществлению работ по привлечению и эффективной реализации научных грантов, научно-технических программ, контрактов и договоров в целях повышения научного потенциала и совершенствования финансового положения Университета;</w:t>
      </w:r>
    </w:p>
    <w:p w:rsidR="004D6457" w:rsidRPr="0033069A" w:rsidRDefault="004D6457" w:rsidP="004D6457">
      <w:pPr>
        <w:pStyle w:val="13"/>
        <w:numPr>
          <w:ilvl w:val="0"/>
          <w:numId w:val="28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0"/>
        <w:jc w:val="both"/>
        <w:rPr>
          <w:color w:val="000000" w:themeColor="text1"/>
          <w:sz w:val="28"/>
          <w:szCs w:val="28"/>
        </w:rPr>
      </w:pPr>
      <w:r w:rsidRPr="0033069A">
        <w:rPr>
          <w:color w:val="000000" w:themeColor="text1"/>
          <w:sz w:val="28"/>
          <w:szCs w:val="28"/>
        </w:rPr>
        <w:t xml:space="preserve">представлять интересы </w:t>
      </w:r>
      <w:r>
        <w:rPr>
          <w:color w:val="000000" w:themeColor="text1"/>
          <w:sz w:val="28"/>
          <w:szCs w:val="28"/>
        </w:rPr>
        <w:t xml:space="preserve">центра </w:t>
      </w:r>
      <w:r w:rsidRPr="0033069A">
        <w:rPr>
          <w:color w:val="000000" w:themeColor="text1"/>
          <w:sz w:val="28"/>
          <w:szCs w:val="28"/>
        </w:rPr>
        <w:t xml:space="preserve">на региональном, федеральном и международном </w:t>
      </w:r>
      <w:proofErr w:type="gramStart"/>
      <w:r w:rsidRPr="0033069A">
        <w:rPr>
          <w:color w:val="000000" w:themeColor="text1"/>
          <w:sz w:val="28"/>
          <w:szCs w:val="28"/>
        </w:rPr>
        <w:t>уровнях</w:t>
      </w:r>
      <w:proofErr w:type="gramEnd"/>
      <w:r w:rsidRPr="0033069A">
        <w:rPr>
          <w:color w:val="000000" w:themeColor="text1"/>
          <w:sz w:val="28"/>
          <w:szCs w:val="28"/>
        </w:rPr>
        <w:t xml:space="preserve"> по вопросам научной деятельности в пределах своей компетенции в установленном порядке;</w:t>
      </w:r>
    </w:p>
    <w:p w:rsidR="004D6457" w:rsidRPr="0033069A" w:rsidRDefault="004D6457" w:rsidP="004D6457">
      <w:pPr>
        <w:pStyle w:val="13"/>
        <w:numPr>
          <w:ilvl w:val="0"/>
          <w:numId w:val="28"/>
        </w:numPr>
        <w:shd w:val="clear" w:color="auto" w:fill="auto"/>
        <w:tabs>
          <w:tab w:val="left" w:pos="567"/>
        </w:tabs>
        <w:spacing w:before="0" w:after="0" w:line="322" w:lineRule="exact"/>
        <w:ind w:left="0" w:right="20" w:firstLine="0"/>
        <w:jc w:val="both"/>
        <w:rPr>
          <w:color w:val="000000" w:themeColor="text1"/>
          <w:sz w:val="28"/>
          <w:szCs w:val="28"/>
        </w:rPr>
      </w:pPr>
      <w:r w:rsidRPr="0033069A">
        <w:rPr>
          <w:color w:val="000000" w:themeColor="text1"/>
          <w:sz w:val="28"/>
          <w:szCs w:val="28"/>
        </w:rPr>
        <w:t xml:space="preserve">организовывать научную связь центра со смежными научно-исследовательскими </w:t>
      </w:r>
      <w:r>
        <w:rPr>
          <w:color w:val="000000" w:themeColor="text1"/>
          <w:sz w:val="28"/>
          <w:szCs w:val="28"/>
        </w:rPr>
        <w:t xml:space="preserve">центрами </w:t>
      </w:r>
      <w:r w:rsidRPr="0033069A">
        <w:rPr>
          <w:color w:val="000000" w:themeColor="text1"/>
          <w:sz w:val="28"/>
          <w:szCs w:val="28"/>
        </w:rPr>
        <w:t>Университета;</w:t>
      </w:r>
    </w:p>
    <w:p w:rsidR="004D6457" w:rsidRPr="0033069A" w:rsidRDefault="004D6457" w:rsidP="004D6457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Cs w:val="28"/>
          <w:lang w:eastAsia="en-US"/>
        </w:rPr>
      </w:pPr>
      <w:r w:rsidRPr="0033069A">
        <w:rPr>
          <w:color w:val="000000" w:themeColor="text1"/>
          <w:szCs w:val="28"/>
        </w:rPr>
        <w:t>принимать меры по улучшению и оздоровлению условий труда, а также социальных условий работников</w:t>
      </w:r>
      <w:r w:rsidRPr="0033069A">
        <w:rPr>
          <w:color w:val="000000" w:themeColor="text1"/>
          <w:szCs w:val="28"/>
          <w:lang w:eastAsia="en-US"/>
        </w:rPr>
        <w:t>;</w:t>
      </w:r>
    </w:p>
    <w:p w:rsidR="004D6457" w:rsidRPr="0033069A" w:rsidRDefault="004D6457" w:rsidP="004D6457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Cs w:val="28"/>
          <w:lang w:eastAsia="en-US"/>
        </w:rPr>
      </w:pPr>
      <w:r w:rsidRPr="0033069A">
        <w:rPr>
          <w:color w:val="000000" w:themeColor="text1"/>
          <w:szCs w:val="28"/>
        </w:rPr>
        <w:t xml:space="preserve">неукоснительно соблюдать нормы федерального закона от </w:t>
      </w:r>
      <w:r w:rsidRPr="0033069A">
        <w:rPr>
          <w:color w:val="000000" w:themeColor="text1"/>
          <w:szCs w:val="28"/>
          <w:lang w:eastAsia="en-US"/>
        </w:rPr>
        <w:t xml:space="preserve">05.04.2013 № 44-ФЗ </w:t>
      </w:r>
      <w:r w:rsidRPr="0033069A">
        <w:rPr>
          <w:color w:val="000000" w:themeColor="text1"/>
          <w:szCs w:val="28"/>
        </w:rPr>
        <w:t>«</w:t>
      </w:r>
      <w:r w:rsidRPr="0033069A">
        <w:rPr>
          <w:color w:val="000000" w:themeColor="text1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3069A">
        <w:rPr>
          <w:color w:val="000000" w:themeColor="text1"/>
          <w:szCs w:val="28"/>
        </w:rPr>
        <w:t>» при участии в процессе, связанном с закупкой товаров, выполнением работ, оказанием услуг для нужд Университета;</w:t>
      </w:r>
    </w:p>
    <w:p w:rsidR="004D6457" w:rsidRPr="0033069A" w:rsidRDefault="004D6457" w:rsidP="004D6457">
      <w:pPr>
        <w:pStyle w:val="2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color w:val="000000" w:themeColor="text1"/>
          <w:szCs w:val="28"/>
        </w:rPr>
      </w:pPr>
      <w:r w:rsidRPr="0033069A">
        <w:rPr>
          <w:color w:val="000000" w:themeColor="text1"/>
          <w:szCs w:val="28"/>
        </w:rPr>
        <w:t>проводить работу по совершенствованию организации и качества работ, включая автоматизацию трудового процесса, сокращению издержек (материальных, финансовых, трудовых).</w:t>
      </w:r>
    </w:p>
    <w:p w:rsidR="004D6457" w:rsidRPr="0033069A" w:rsidRDefault="004D6457" w:rsidP="004D6457">
      <w:pPr>
        <w:pStyle w:val="2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color w:val="000000" w:themeColor="text1"/>
          <w:szCs w:val="28"/>
        </w:rPr>
      </w:pPr>
      <w:r w:rsidRPr="0033069A">
        <w:rPr>
          <w:color w:val="000000" w:themeColor="text1"/>
          <w:szCs w:val="28"/>
        </w:rPr>
        <w:t xml:space="preserve">осуществлять </w:t>
      </w:r>
      <w:proofErr w:type="gramStart"/>
      <w:r w:rsidRPr="0033069A">
        <w:rPr>
          <w:color w:val="000000" w:themeColor="text1"/>
          <w:szCs w:val="28"/>
        </w:rPr>
        <w:t>контроль за</w:t>
      </w:r>
      <w:proofErr w:type="gramEnd"/>
      <w:r w:rsidRPr="0033069A">
        <w:rPr>
          <w:color w:val="000000" w:themeColor="text1"/>
          <w:szCs w:val="28"/>
        </w:rPr>
        <w:t xml:space="preserve"> исполнением противопожарных и режимных мероприятий, санитарных норм, безопасности условий труда работниками;</w:t>
      </w:r>
    </w:p>
    <w:p w:rsidR="004D6457" w:rsidRPr="0033069A" w:rsidRDefault="004D6457" w:rsidP="004D6457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 w:themeColor="text1"/>
          <w:szCs w:val="28"/>
        </w:rPr>
      </w:pPr>
      <w:r w:rsidRPr="0033069A">
        <w:rPr>
          <w:color w:val="000000" w:themeColor="text1"/>
          <w:szCs w:val="28"/>
        </w:rPr>
        <w:t>соблюдать конфиденциальность служебной информации;</w:t>
      </w:r>
    </w:p>
    <w:p w:rsidR="004D6457" w:rsidRPr="0033069A" w:rsidRDefault="004D6457" w:rsidP="004D6457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 w:themeColor="text1"/>
          <w:szCs w:val="28"/>
        </w:rPr>
      </w:pPr>
      <w:r w:rsidRPr="0033069A">
        <w:rPr>
          <w:color w:val="000000" w:themeColor="text1"/>
          <w:szCs w:val="28"/>
        </w:rPr>
        <w:t>выполнять разовые служебные поручения вышестоящего руководства;</w:t>
      </w:r>
    </w:p>
    <w:p w:rsidR="004D6457" w:rsidRPr="0033069A" w:rsidRDefault="004D6457" w:rsidP="004D6457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 w:themeColor="text1"/>
          <w:szCs w:val="28"/>
        </w:rPr>
      </w:pPr>
      <w:r w:rsidRPr="0033069A">
        <w:rPr>
          <w:color w:val="000000" w:themeColor="text1"/>
          <w:szCs w:val="28"/>
        </w:rPr>
        <w:t>соблюдать правила и нормы охраны труда, техники безопасности, санитарии и противопожарной защиты;</w:t>
      </w:r>
    </w:p>
    <w:p w:rsidR="004D6457" w:rsidRDefault="004D6457" w:rsidP="004D6457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 w:themeColor="text1"/>
          <w:szCs w:val="28"/>
        </w:rPr>
      </w:pPr>
      <w:r w:rsidRPr="0033069A">
        <w:rPr>
          <w:color w:val="000000" w:themeColor="text1"/>
          <w:szCs w:val="28"/>
        </w:rPr>
        <w:t>соблюдать корпоративные требования по ношению форменной одежды</w:t>
      </w:r>
      <w:r>
        <w:rPr>
          <w:color w:val="000000" w:themeColor="text1"/>
          <w:szCs w:val="28"/>
        </w:rPr>
        <w:t>;</w:t>
      </w:r>
    </w:p>
    <w:p w:rsidR="004D6457" w:rsidRPr="003C5DE0" w:rsidRDefault="004D6457" w:rsidP="004D6457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 w:themeColor="text1"/>
          <w:szCs w:val="28"/>
        </w:rPr>
      </w:pPr>
      <w:r w:rsidRPr="003C5DE0">
        <w:rPr>
          <w:color w:val="000000" w:themeColor="text1"/>
          <w:szCs w:val="28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4D6457" w:rsidRPr="003C5DE0" w:rsidRDefault="004D6457" w:rsidP="004D6457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 w:themeColor="text1"/>
          <w:szCs w:val="28"/>
        </w:rPr>
      </w:pPr>
      <w:r w:rsidRPr="003C5DE0">
        <w:rPr>
          <w:color w:val="000000" w:themeColor="text1"/>
          <w:szCs w:val="28"/>
        </w:rPr>
        <w:t>соблюдать требования охраны труда в рамках выполнения своих трудовых обязанностей, включая выполнение требование инструкций по охране труда и пожарной безопасности;</w:t>
      </w:r>
    </w:p>
    <w:p w:rsidR="004D6457" w:rsidRPr="003C5DE0" w:rsidRDefault="004D6457" w:rsidP="004D6457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 w:themeColor="text1"/>
          <w:szCs w:val="28"/>
        </w:rPr>
      </w:pPr>
      <w:r w:rsidRPr="003C5DE0">
        <w:rPr>
          <w:color w:val="000000" w:themeColor="text1"/>
          <w:szCs w:val="28"/>
        </w:rPr>
        <w:t>ставить в известность руководство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4D6457" w:rsidRPr="003C5DE0" w:rsidRDefault="004D6457" w:rsidP="004D6457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 w:themeColor="text1"/>
          <w:szCs w:val="28"/>
        </w:rPr>
      </w:pPr>
      <w:r w:rsidRPr="003C5DE0">
        <w:rPr>
          <w:color w:val="000000" w:themeColor="text1"/>
          <w:szCs w:val="28"/>
        </w:rPr>
        <w:t>применять средства индивидуальной и коллективной защиты;</w:t>
      </w:r>
    </w:p>
    <w:p w:rsidR="004D6457" w:rsidRPr="003C5DE0" w:rsidRDefault="004D6457" w:rsidP="004D6457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 w:themeColor="text1"/>
          <w:szCs w:val="28"/>
        </w:rPr>
      </w:pPr>
      <w:r w:rsidRPr="003C5DE0">
        <w:rPr>
          <w:color w:val="000000" w:themeColor="text1"/>
          <w:szCs w:val="28"/>
        </w:rPr>
        <w:t>проходить обязательные медицинские осмотры;</w:t>
      </w:r>
    </w:p>
    <w:p w:rsidR="004D6457" w:rsidRDefault="004D6457" w:rsidP="004D6457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color w:val="000000" w:themeColor="text1"/>
          <w:szCs w:val="28"/>
        </w:rPr>
      </w:pPr>
      <w:r w:rsidRPr="003C5DE0">
        <w:rPr>
          <w:color w:val="000000" w:themeColor="text1"/>
          <w:szCs w:val="28"/>
        </w:rPr>
        <w:t>принимать активное участие в деятельности подразделения по обеспечению охраны труда.</w:t>
      </w:r>
    </w:p>
    <w:p w:rsidR="008714E7" w:rsidRDefault="008714E7" w:rsidP="008714E7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>заведующего лабораторией (1,0 ставка)</w:t>
      </w:r>
    </w:p>
    <w:p w:rsidR="008714E7" w:rsidRPr="004D6457" w:rsidRDefault="008714E7" w:rsidP="008714E7">
      <w:pPr>
        <w:spacing w:before="120" w:line="276" w:lineRule="auto"/>
        <w:jc w:val="both"/>
        <w:rPr>
          <w:szCs w:val="28"/>
        </w:rPr>
      </w:pPr>
      <w:r w:rsidRPr="004D6457">
        <w:rPr>
          <w:b/>
          <w:szCs w:val="28"/>
        </w:rPr>
        <w:t xml:space="preserve">квалификационные требования: </w:t>
      </w:r>
      <w:r w:rsidR="006A32DD" w:rsidRPr="004D6457">
        <w:rPr>
          <w:color w:val="000000" w:themeColor="text1"/>
          <w:szCs w:val="28"/>
        </w:rPr>
        <w:t xml:space="preserve">высшее </w:t>
      </w:r>
      <w:r w:rsidR="006A32DD" w:rsidRPr="004D6457">
        <w:rPr>
          <w:color w:val="000000" w:themeColor="text1"/>
          <w:szCs w:val="28"/>
          <w:lang w:eastAsia="en-US"/>
        </w:rPr>
        <w:t>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</w:t>
      </w:r>
      <w:r w:rsidR="006A32DD" w:rsidRPr="004D6457">
        <w:rPr>
          <w:szCs w:val="28"/>
        </w:rPr>
        <w:t>;</w:t>
      </w:r>
    </w:p>
    <w:p w:rsidR="008714E7" w:rsidRPr="004D6457" w:rsidRDefault="008714E7" w:rsidP="008714E7">
      <w:pPr>
        <w:spacing w:before="120" w:line="276" w:lineRule="auto"/>
        <w:rPr>
          <w:b/>
          <w:szCs w:val="28"/>
        </w:rPr>
      </w:pPr>
      <w:r w:rsidRPr="004D6457">
        <w:rPr>
          <w:b/>
          <w:szCs w:val="28"/>
        </w:rPr>
        <w:t>трудовые функции:</w:t>
      </w:r>
    </w:p>
    <w:p w:rsidR="004D6457" w:rsidRDefault="004D6457" w:rsidP="004D645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D6457">
        <w:rPr>
          <w:szCs w:val="28"/>
        </w:rPr>
        <w:t>осуществлять контроль работ</w:t>
      </w:r>
      <w:r>
        <w:rPr>
          <w:szCs w:val="28"/>
        </w:rPr>
        <w:t>ы</w:t>
      </w:r>
      <w:r w:rsidRPr="004D6457">
        <w:rPr>
          <w:szCs w:val="28"/>
        </w:rPr>
        <w:t xml:space="preserve"> научного оборудования и соблюдени</w:t>
      </w:r>
      <w:r>
        <w:rPr>
          <w:szCs w:val="28"/>
        </w:rPr>
        <w:t>я</w:t>
      </w:r>
      <w:r w:rsidRPr="004D6457">
        <w:rPr>
          <w:szCs w:val="28"/>
        </w:rPr>
        <w:t xml:space="preserve"> правил его эксплуатации;</w:t>
      </w:r>
    </w:p>
    <w:p w:rsidR="004D6457" w:rsidRPr="004D6457" w:rsidRDefault="004D6457" w:rsidP="004D645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формировать план-график закупок научного оборудования, расходных материалов и реактивов для осуществления научной деятельности центра;</w:t>
      </w:r>
    </w:p>
    <w:p w:rsidR="008714E7" w:rsidRPr="004D6457" w:rsidRDefault="004D645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D6457">
        <w:rPr>
          <w:szCs w:val="28"/>
        </w:rPr>
        <w:t>осуществлять деятельность, направленную на решение задач аналитического характера, предполагающих выбор и многообразие актуальных способов решения задач</w:t>
      </w:r>
      <w:r w:rsidR="008714E7" w:rsidRPr="004D6457">
        <w:rPr>
          <w:szCs w:val="28"/>
        </w:rPr>
        <w:t>;</w:t>
      </w:r>
    </w:p>
    <w:p w:rsidR="008714E7" w:rsidRPr="004D6457" w:rsidRDefault="004D645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D6457">
        <w:rPr>
          <w:szCs w:val="28"/>
        </w:rPr>
        <w:t>соблюдать правила и нормы охраны труда, техники безопасности, санитарии и противопожарной защиты</w:t>
      </w:r>
      <w:r w:rsidR="008714E7" w:rsidRPr="004D6457">
        <w:rPr>
          <w:szCs w:val="28"/>
        </w:rPr>
        <w:t>;</w:t>
      </w:r>
    </w:p>
    <w:p w:rsidR="008714E7" w:rsidRPr="004D6457" w:rsidRDefault="004D645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D6457">
        <w:rPr>
          <w:color w:val="000000" w:themeColor="text1"/>
          <w:szCs w:val="28"/>
        </w:rPr>
        <w:t xml:space="preserve">осуществлять содействие в подготовке научных кадров высшей квалификации соответствующих </w:t>
      </w:r>
      <w:proofErr w:type="spellStart"/>
      <w:r w:rsidRPr="004D6457">
        <w:rPr>
          <w:color w:val="000000" w:themeColor="text1"/>
          <w:szCs w:val="28"/>
        </w:rPr>
        <w:t>профильности</w:t>
      </w:r>
      <w:proofErr w:type="spellEnd"/>
      <w:r w:rsidRPr="004D6457">
        <w:rPr>
          <w:color w:val="000000" w:themeColor="text1"/>
          <w:szCs w:val="28"/>
        </w:rPr>
        <w:t xml:space="preserve"> Научного центра через аспирантуру и ведению профильных дисциплин согласно учебному плану аспирантуры</w:t>
      </w:r>
      <w:r w:rsidR="008714E7" w:rsidRPr="004D6457">
        <w:rPr>
          <w:szCs w:val="28"/>
        </w:rPr>
        <w:t>;</w:t>
      </w:r>
    </w:p>
    <w:p w:rsidR="008714E7" w:rsidRPr="004D6457" w:rsidRDefault="008714E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D6457">
        <w:rPr>
          <w:szCs w:val="28"/>
        </w:rPr>
        <w:t>согласовывать с вышестоящим руководством распределение работ в рамках выполнения научно-исследовательских проектов;</w:t>
      </w:r>
    </w:p>
    <w:p w:rsidR="008714E7" w:rsidRPr="004D6457" w:rsidRDefault="008714E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D6457">
        <w:rPr>
          <w:szCs w:val="28"/>
        </w:rPr>
        <w:t>осуществлять контроль результатов научно-исследовательских работ;</w:t>
      </w:r>
    </w:p>
    <w:p w:rsidR="008714E7" w:rsidRPr="004D6457" w:rsidRDefault="008714E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D6457">
        <w:rPr>
          <w:szCs w:val="28"/>
        </w:rPr>
        <w:t>выполнять служебные поручения вышестоящего руководства;</w:t>
      </w:r>
    </w:p>
    <w:p w:rsidR="008714E7" w:rsidRPr="004D6457" w:rsidRDefault="008714E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D6457">
        <w:rPr>
          <w:szCs w:val="28"/>
        </w:rPr>
        <w:t>проводить обучение безопасным методам выполнения работ, инструктаж по охране труда, стажировку на рабочем месте, проверку знаний требований охраны труда.</w:t>
      </w:r>
    </w:p>
    <w:p w:rsidR="00DE7253" w:rsidRPr="00686CF6" w:rsidRDefault="009C7940" w:rsidP="00DE7253">
      <w:pPr>
        <w:spacing w:before="120" w:line="276" w:lineRule="auto"/>
        <w:rPr>
          <w:b/>
          <w:szCs w:val="28"/>
        </w:rPr>
      </w:pPr>
      <w:r w:rsidRPr="00686CF6">
        <w:rPr>
          <w:b/>
          <w:szCs w:val="28"/>
        </w:rPr>
        <w:t>2</w:t>
      </w:r>
      <w:r w:rsidR="00DE7253" w:rsidRPr="00686CF6">
        <w:rPr>
          <w:b/>
          <w:szCs w:val="28"/>
        </w:rPr>
        <w:t xml:space="preserve">. В лабораторию </w:t>
      </w:r>
      <w:r w:rsidR="00686CF6" w:rsidRPr="00686CF6">
        <w:rPr>
          <w:b/>
          <w:szCs w:val="28"/>
        </w:rPr>
        <w:t>инновационных технологий нефтепереработки</w:t>
      </w:r>
      <w:r w:rsidR="00DE7253" w:rsidRPr="00686CF6">
        <w:rPr>
          <w:b/>
          <w:szCs w:val="28"/>
        </w:rPr>
        <w:t>:</w:t>
      </w:r>
    </w:p>
    <w:p w:rsidR="008714E7" w:rsidRPr="00686CF6" w:rsidRDefault="008714E7" w:rsidP="008714E7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>ведущего</w:t>
      </w:r>
      <w:r w:rsidRPr="00686CF6">
        <w:rPr>
          <w:b/>
          <w:szCs w:val="28"/>
        </w:rPr>
        <w:t xml:space="preserve"> научного сотрудника (</w:t>
      </w:r>
      <w:r>
        <w:rPr>
          <w:b/>
          <w:szCs w:val="28"/>
        </w:rPr>
        <w:t>1</w:t>
      </w:r>
      <w:r w:rsidRPr="00686CF6">
        <w:rPr>
          <w:b/>
          <w:szCs w:val="28"/>
        </w:rPr>
        <w:t>,</w:t>
      </w:r>
      <w:r>
        <w:rPr>
          <w:b/>
          <w:szCs w:val="28"/>
        </w:rPr>
        <w:t>0</w:t>
      </w:r>
      <w:r w:rsidRPr="00686CF6">
        <w:rPr>
          <w:b/>
          <w:szCs w:val="28"/>
        </w:rPr>
        <w:t xml:space="preserve"> ставка)</w:t>
      </w:r>
    </w:p>
    <w:p w:rsidR="008714E7" w:rsidRPr="00F9470D" w:rsidRDefault="008714E7" w:rsidP="008714E7">
      <w:pPr>
        <w:spacing w:before="120" w:line="276" w:lineRule="auto"/>
        <w:jc w:val="both"/>
        <w:rPr>
          <w:szCs w:val="28"/>
        </w:rPr>
      </w:pPr>
      <w:r w:rsidRPr="00F9470D">
        <w:rPr>
          <w:b/>
          <w:szCs w:val="28"/>
        </w:rPr>
        <w:t xml:space="preserve">квалификационные требования: </w:t>
      </w:r>
      <w:r w:rsidR="006A32DD" w:rsidRPr="004D6457">
        <w:rPr>
          <w:color w:val="000000" w:themeColor="text1"/>
          <w:szCs w:val="28"/>
        </w:rPr>
        <w:t xml:space="preserve">высшее </w:t>
      </w:r>
      <w:r w:rsidR="006A32DD" w:rsidRPr="004D6457">
        <w:rPr>
          <w:color w:val="000000" w:themeColor="text1"/>
          <w:szCs w:val="28"/>
          <w:lang w:eastAsia="en-US"/>
        </w:rPr>
        <w:t>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</w:t>
      </w:r>
      <w:r w:rsidR="006A32DD" w:rsidRPr="004D6457">
        <w:rPr>
          <w:szCs w:val="28"/>
        </w:rPr>
        <w:t>;</w:t>
      </w:r>
    </w:p>
    <w:p w:rsidR="008714E7" w:rsidRPr="00F9470D" w:rsidRDefault="008714E7" w:rsidP="008714E7">
      <w:pPr>
        <w:spacing w:before="120" w:line="276" w:lineRule="auto"/>
        <w:rPr>
          <w:b/>
          <w:szCs w:val="28"/>
        </w:rPr>
      </w:pPr>
      <w:r w:rsidRPr="00F9470D">
        <w:rPr>
          <w:b/>
          <w:szCs w:val="28"/>
        </w:rPr>
        <w:t>трудовые функции:</w:t>
      </w:r>
    </w:p>
    <w:p w:rsidR="008714E7" w:rsidRPr="00F9470D" w:rsidRDefault="008714E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F9470D">
        <w:rPr>
          <w:szCs w:val="28"/>
        </w:rPr>
        <w:t>осуществлять научное руководство группой работников при исследовании самостоятельных тем или проводить научные исследования и разработки как исполнитель наиболее сложных и ответственных работ в области геодинамической безопасности;</w:t>
      </w:r>
    </w:p>
    <w:p w:rsidR="008714E7" w:rsidRPr="00F9470D" w:rsidRDefault="008714E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F9470D">
        <w:rPr>
          <w:szCs w:val="28"/>
        </w:rPr>
        <w:t>разрабатывать планы и методические программы проведения исследований и разработок;</w:t>
      </w:r>
    </w:p>
    <w:p w:rsidR="008714E7" w:rsidRPr="00F9470D" w:rsidRDefault="008714E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F9470D">
        <w:rPr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8714E7" w:rsidRPr="00F9470D" w:rsidRDefault="008714E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F9470D">
        <w:rPr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8714E7" w:rsidRPr="00F9470D" w:rsidRDefault="008714E7" w:rsidP="008714E7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F9470D">
        <w:rPr>
          <w:szCs w:val="28"/>
        </w:rPr>
        <w:t>принимать участие в повышении квалификации кадров.</w:t>
      </w:r>
    </w:p>
    <w:p w:rsidR="00DE7253" w:rsidRPr="00686CF6" w:rsidRDefault="00DE7253" w:rsidP="00DE7253">
      <w:pPr>
        <w:spacing w:before="120" w:line="276" w:lineRule="auto"/>
        <w:jc w:val="both"/>
        <w:rPr>
          <w:b/>
          <w:szCs w:val="28"/>
        </w:rPr>
      </w:pPr>
      <w:r w:rsidRPr="00686CF6">
        <w:rPr>
          <w:b/>
          <w:szCs w:val="28"/>
        </w:rPr>
        <w:t>старшего научного сотрудника (</w:t>
      </w:r>
      <w:r w:rsidR="00686CF6" w:rsidRPr="00686CF6">
        <w:rPr>
          <w:b/>
          <w:szCs w:val="28"/>
        </w:rPr>
        <w:t>0</w:t>
      </w:r>
      <w:r w:rsidR="002F5298" w:rsidRPr="00686CF6">
        <w:rPr>
          <w:b/>
          <w:szCs w:val="28"/>
        </w:rPr>
        <w:t>,</w:t>
      </w:r>
      <w:r w:rsidR="00686CF6" w:rsidRPr="00686CF6">
        <w:rPr>
          <w:b/>
          <w:szCs w:val="28"/>
        </w:rPr>
        <w:t>5</w:t>
      </w:r>
      <w:r w:rsidRPr="00686CF6">
        <w:rPr>
          <w:b/>
          <w:szCs w:val="28"/>
        </w:rPr>
        <w:t xml:space="preserve"> ставк</w:t>
      </w:r>
      <w:r w:rsidR="002F5298" w:rsidRPr="00686CF6">
        <w:rPr>
          <w:b/>
          <w:szCs w:val="28"/>
        </w:rPr>
        <w:t>а</w:t>
      </w:r>
      <w:r w:rsidRPr="00686CF6">
        <w:rPr>
          <w:b/>
          <w:szCs w:val="28"/>
        </w:rPr>
        <w:t>)</w:t>
      </w:r>
    </w:p>
    <w:p w:rsidR="00DE7253" w:rsidRPr="006A32DD" w:rsidRDefault="00DE7253" w:rsidP="00DE7253">
      <w:pPr>
        <w:spacing w:before="120" w:line="276" w:lineRule="auto"/>
        <w:jc w:val="both"/>
        <w:rPr>
          <w:szCs w:val="28"/>
        </w:rPr>
      </w:pPr>
      <w:r w:rsidRPr="006A32DD">
        <w:rPr>
          <w:b/>
          <w:szCs w:val="28"/>
        </w:rPr>
        <w:t xml:space="preserve">квалификационные требования: </w:t>
      </w:r>
      <w:r w:rsidR="006A32DD" w:rsidRPr="006A32DD">
        <w:rPr>
          <w:color w:val="000000" w:themeColor="text1"/>
          <w:szCs w:val="28"/>
        </w:rPr>
        <w:t xml:space="preserve">высшее </w:t>
      </w:r>
      <w:r w:rsidR="006A32DD" w:rsidRPr="006A32DD">
        <w:rPr>
          <w:color w:val="000000" w:themeColor="text1"/>
          <w:szCs w:val="28"/>
          <w:lang w:eastAsia="en-US"/>
        </w:rPr>
        <w:t>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</w:t>
      </w:r>
      <w:r w:rsidR="006A32DD" w:rsidRPr="006A32DD">
        <w:rPr>
          <w:szCs w:val="28"/>
        </w:rPr>
        <w:t>;</w:t>
      </w:r>
    </w:p>
    <w:p w:rsidR="00DE7253" w:rsidRPr="006A32DD" w:rsidRDefault="00DE7253" w:rsidP="00DE7253">
      <w:pPr>
        <w:spacing w:before="120" w:line="276" w:lineRule="auto"/>
        <w:rPr>
          <w:b/>
          <w:szCs w:val="28"/>
        </w:rPr>
      </w:pPr>
      <w:r w:rsidRPr="006A32DD">
        <w:rPr>
          <w:b/>
          <w:szCs w:val="28"/>
        </w:rPr>
        <w:t>трудовые функции:</w:t>
      </w:r>
    </w:p>
    <w:p w:rsidR="006A32DD" w:rsidRPr="006A32DD" w:rsidRDefault="006A32DD" w:rsidP="00DE7253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осуществлять деятельность, направленную на решение задач аналитического характера, предполагающих выбор и многообразие актуальных способов решения задач;</w:t>
      </w:r>
    </w:p>
    <w:p w:rsidR="006A32DD" w:rsidRPr="006A32DD" w:rsidRDefault="006A32DD" w:rsidP="00DE7253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color w:val="000000"/>
          <w:szCs w:val="28"/>
        </w:rPr>
        <w:t xml:space="preserve">осуществлять научно-публикационную деятельность по результатам научно-исследовательского опыта в виде патентов на изобретение и статей, индексируемых в </w:t>
      </w:r>
      <w:proofErr w:type="spellStart"/>
      <w:r w:rsidRPr="006A32DD">
        <w:rPr>
          <w:color w:val="000000"/>
          <w:szCs w:val="28"/>
        </w:rPr>
        <w:t>наукометрических</w:t>
      </w:r>
      <w:proofErr w:type="spellEnd"/>
      <w:r w:rsidRPr="006A32DD">
        <w:rPr>
          <w:color w:val="000000"/>
          <w:szCs w:val="28"/>
        </w:rPr>
        <w:t xml:space="preserve"> базах данных (</w:t>
      </w:r>
      <w:proofErr w:type="spellStart"/>
      <w:r w:rsidRPr="006A32DD">
        <w:rPr>
          <w:color w:val="000000"/>
          <w:szCs w:val="28"/>
        </w:rPr>
        <w:t>Web</w:t>
      </w:r>
      <w:proofErr w:type="spellEnd"/>
      <w:r w:rsidRPr="006A32DD">
        <w:rPr>
          <w:color w:val="000000"/>
          <w:szCs w:val="28"/>
        </w:rPr>
        <w:t xml:space="preserve"> </w:t>
      </w:r>
      <w:proofErr w:type="spellStart"/>
      <w:r w:rsidRPr="006A32DD">
        <w:rPr>
          <w:color w:val="000000"/>
          <w:szCs w:val="28"/>
        </w:rPr>
        <w:t>of</w:t>
      </w:r>
      <w:proofErr w:type="spellEnd"/>
      <w:r w:rsidRPr="006A32DD">
        <w:rPr>
          <w:color w:val="000000"/>
          <w:szCs w:val="28"/>
        </w:rPr>
        <w:t xml:space="preserve"> </w:t>
      </w:r>
      <w:proofErr w:type="spellStart"/>
      <w:r w:rsidRPr="006A32DD">
        <w:rPr>
          <w:color w:val="000000"/>
          <w:szCs w:val="28"/>
        </w:rPr>
        <w:t>Science</w:t>
      </w:r>
      <w:proofErr w:type="spellEnd"/>
      <w:r w:rsidRPr="006A32DD">
        <w:rPr>
          <w:color w:val="000000"/>
          <w:szCs w:val="28"/>
        </w:rPr>
        <w:t>, SCOPUS, РИНЦ), с учетом прав заказчиков работ на результаты интеллектуальной деятельности;</w:t>
      </w:r>
    </w:p>
    <w:p w:rsidR="00DE7253" w:rsidRPr="006A32DD" w:rsidRDefault="00DE7253" w:rsidP="00DE7253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осуществлять научное руководство группой работников при исследовании самостоятельных тем или проводить научные исследования и разработки как исполнитель наиболее сложных и ответственных работ в области геодинамической безопасности;</w:t>
      </w:r>
    </w:p>
    <w:p w:rsidR="00DE7253" w:rsidRPr="006A32DD" w:rsidRDefault="00DE7253" w:rsidP="00DE7253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разрабатывать планы и методические программы проведения исследований и разработок;</w:t>
      </w:r>
    </w:p>
    <w:p w:rsidR="00DE7253" w:rsidRPr="006A32DD" w:rsidRDefault="00DE7253" w:rsidP="00DE7253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DE7253" w:rsidRPr="006A32DD" w:rsidRDefault="00DE7253" w:rsidP="00DE7253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DE7253" w:rsidRPr="006A32DD" w:rsidRDefault="00DE7253" w:rsidP="00DE7253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принимать участие в повышении квалификации кадров.</w:t>
      </w:r>
    </w:p>
    <w:p w:rsidR="00DE7253" w:rsidRPr="008714E7" w:rsidRDefault="009C7940" w:rsidP="00DE7253">
      <w:pPr>
        <w:tabs>
          <w:tab w:val="left" w:pos="851"/>
        </w:tabs>
        <w:spacing w:before="120" w:line="276" w:lineRule="auto"/>
        <w:jc w:val="both"/>
        <w:rPr>
          <w:szCs w:val="28"/>
        </w:rPr>
      </w:pPr>
      <w:r w:rsidRPr="008714E7">
        <w:rPr>
          <w:b/>
          <w:szCs w:val="28"/>
        </w:rPr>
        <w:t>3</w:t>
      </w:r>
      <w:r w:rsidR="00DE7253" w:rsidRPr="008714E7">
        <w:rPr>
          <w:b/>
          <w:szCs w:val="28"/>
        </w:rPr>
        <w:t xml:space="preserve">. В лабораторию </w:t>
      </w:r>
      <w:r w:rsidR="008714E7" w:rsidRPr="008714E7">
        <w:rPr>
          <w:b/>
          <w:szCs w:val="28"/>
        </w:rPr>
        <w:t>переработки минеральных ресурсов</w:t>
      </w:r>
      <w:r w:rsidR="00DE7253" w:rsidRPr="008714E7">
        <w:rPr>
          <w:b/>
          <w:szCs w:val="28"/>
        </w:rPr>
        <w:t>:</w:t>
      </w:r>
    </w:p>
    <w:p w:rsidR="00DE7253" w:rsidRPr="008714E7" w:rsidRDefault="00DE7253" w:rsidP="00DE7253">
      <w:pPr>
        <w:spacing w:before="120" w:line="276" w:lineRule="auto"/>
        <w:jc w:val="both"/>
        <w:rPr>
          <w:b/>
          <w:szCs w:val="28"/>
        </w:rPr>
      </w:pPr>
      <w:r w:rsidRPr="008714E7">
        <w:rPr>
          <w:b/>
          <w:szCs w:val="28"/>
        </w:rPr>
        <w:t>научного сотрудника (</w:t>
      </w:r>
      <w:r w:rsidR="00BE19FE">
        <w:rPr>
          <w:b/>
          <w:szCs w:val="28"/>
        </w:rPr>
        <w:t>2</w:t>
      </w:r>
      <w:r w:rsidRPr="008714E7">
        <w:rPr>
          <w:b/>
          <w:szCs w:val="28"/>
        </w:rPr>
        <w:t>,0 ставк</w:t>
      </w:r>
      <w:r w:rsidR="00BE19FE">
        <w:rPr>
          <w:b/>
          <w:szCs w:val="28"/>
        </w:rPr>
        <w:t>и</w:t>
      </w:r>
      <w:r w:rsidRPr="008714E7">
        <w:rPr>
          <w:b/>
          <w:szCs w:val="28"/>
        </w:rPr>
        <w:t>)</w:t>
      </w:r>
    </w:p>
    <w:p w:rsidR="00DE7253" w:rsidRPr="006A32DD" w:rsidRDefault="00DE7253" w:rsidP="00DE7253">
      <w:pPr>
        <w:spacing w:before="120" w:line="276" w:lineRule="auto"/>
        <w:jc w:val="both"/>
        <w:rPr>
          <w:b/>
          <w:szCs w:val="28"/>
        </w:rPr>
      </w:pPr>
      <w:r w:rsidRPr="006A32DD">
        <w:rPr>
          <w:b/>
          <w:szCs w:val="28"/>
        </w:rPr>
        <w:t xml:space="preserve">квалификационные требования: </w:t>
      </w:r>
      <w:r w:rsidR="006A32DD" w:rsidRPr="006A32DD">
        <w:rPr>
          <w:color w:val="000000" w:themeColor="text1"/>
          <w:szCs w:val="28"/>
        </w:rPr>
        <w:t xml:space="preserve">высшее </w:t>
      </w:r>
      <w:r w:rsidR="006A32DD" w:rsidRPr="006A32DD">
        <w:rPr>
          <w:color w:val="000000" w:themeColor="text1"/>
          <w:szCs w:val="28"/>
          <w:lang w:eastAsia="en-US"/>
        </w:rPr>
        <w:t>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</w:t>
      </w:r>
      <w:r w:rsidR="006A32DD" w:rsidRPr="006A32DD">
        <w:rPr>
          <w:szCs w:val="28"/>
        </w:rPr>
        <w:t>;</w:t>
      </w:r>
    </w:p>
    <w:p w:rsidR="00DE7253" w:rsidRPr="006A32DD" w:rsidRDefault="00DE7253" w:rsidP="00DE7253">
      <w:pPr>
        <w:spacing w:before="120" w:line="276" w:lineRule="auto"/>
        <w:rPr>
          <w:b/>
          <w:szCs w:val="28"/>
        </w:rPr>
      </w:pPr>
      <w:r w:rsidRPr="006A32DD">
        <w:rPr>
          <w:b/>
          <w:szCs w:val="28"/>
        </w:rPr>
        <w:t>трудовые функции:</w:t>
      </w:r>
    </w:p>
    <w:p w:rsidR="00DE7253" w:rsidRPr="006A32DD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 xml:space="preserve">осуществлять научное руководство группой работников при исследовании самостоятельных тем или проводить научные исследования и разработки как исполнитель наиболее сложных и ответственных работ в области </w:t>
      </w:r>
      <w:r w:rsidRPr="006A32DD">
        <w:rPr>
          <w:bCs/>
          <w:szCs w:val="28"/>
        </w:rPr>
        <w:t>горного давления на рудных и нерудных месторождениях</w:t>
      </w:r>
      <w:r w:rsidRPr="006A32DD">
        <w:rPr>
          <w:szCs w:val="28"/>
        </w:rPr>
        <w:t>;</w:t>
      </w:r>
    </w:p>
    <w:p w:rsidR="00DE7253" w:rsidRPr="006A32DD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разрабатывать планы и методические программы проведения исследований и разработок;</w:t>
      </w:r>
    </w:p>
    <w:p w:rsidR="00DE7253" w:rsidRPr="006A32DD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DE7253" w:rsidRPr="006A32DD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DE7253" w:rsidRPr="006A32DD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принимать участие в повышении квалификации кадров.</w:t>
      </w:r>
    </w:p>
    <w:p w:rsidR="00DE7253" w:rsidRPr="008714E7" w:rsidRDefault="009C7940" w:rsidP="00DE7253">
      <w:pPr>
        <w:spacing w:before="120" w:line="276" w:lineRule="auto"/>
        <w:rPr>
          <w:b/>
          <w:szCs w:val="28"/>
        </w:rPr>
      </w:pPr>
      <w:r w:rsidRPr="008714E7">
        <w:rPr>
          <w:b/>
          <w:szCs w:val="28"/>
        </w:rPr>
        <w:t>4</w:t>
      </w:r>
      <w:r w:rsidR="00DE7253" w:rsidRPr="008714E7">
        <w:rPr>
          <w:b/>
          <w:szCs w:val="28"/>
        </w:rPr>
        <w:t xml:space="preserve">. В лабораторию </w:t>
      </w:r>
      <w:r w:rsidR="008714E7" w:rsidRPr="008714E7">
        <w:rPr>
          <w:b/>
          <w:szCs w:val="28"/>
        </w:rPr>
        <w:t>переработки рудных ресурсов</w:t>
      </w:r>
      <w:r w:rsidR="00DE7253" w:rsidRPr="008714E7">
        <w:rPr>
          <w:b/>
          <w:szCs w:val="28"/>
        </w:rPr>
        <w:t>:</w:t>
      </w:r>
    </w:p>
    <w:p w:rsidR="00DE7253" w:rsidRPr="008714E7" w:rsidRDefault="00DE7253" w:rsidP="00DE7253">
      <w:pPr>
        <w:spacing w:before="120" w:line="276" w:lineRule="auto"/>
        <w:jc w:val="both"/>
        <w:rPr>
          <w:b/>
          <w:szCs w:val="28"/>
        </w:rPr>
      </w:pPr>
      <w:r w:rsidRPr="008714E7">
        <w:rPr>
          <w:b/>
          <w:szCs w:val="28"/>
        </w:rPr>
        <w:t>научного сотрудника (1,0 ставка)</w:t>
      </w:r>
    </w:p>
    <w:p w:rsidR="00DE7253" w:rsidRPr="006A32DD" w:rsidRDefault="00DE7253" w:rsidP="00DE7253">
      <w:pPr>
        <w:spacing w:before="120" w:line="276" w:lineRule="auto"/>
        <w:jc w:val="both"/>
        <w:rPr>
          <w:szCs w:val="28"/>
        </w:rPr>
      </w:pPr>
      <w:r w:rsidRPr="006A32DD">
        <w:rPr>
          <w:b/>
          <w:szCs w:val="28"/>
        </w:rPr>
        <w:t xml:space="preserve">квалификационные требования: </w:t>
      </w:r>
      <w:r w:rsidR="006A32DD" w:rsidRPr="006A32DD">
        <w:rPr>
          <w:color w:val="000000" w:themeColor="text1"/>
          <w:szCs w:val="28"/>
        </w:rPr>
        <w:t xml:space="preserve">высшее </w:t>
      </w:r>
      <w:r w:rsidR="006A32DD" w:rsidRPr="006A32DD">
        <w:rPr>
          <w:color w:val="000000" w:themeColor="text1"/>
          <w:szCs w:val="28"/>
          <w:lang w:eastAsia="en-US"/>
        </w:rPr>
        <w:t>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</w:t>
      </w:r>
      <w:r w:rsidR="006A32DD" w:rsidRPr="006A32DD">
        <w:rPr>
          <w:szCs w:val="28"/>
        </w:rPr>
        <w:t>;</w:t>
      </w:r>
    </w:p>
    <w:p w:rsidR="00DE7253" w:rsidRPr="006A32DD" w:rsidRDefault="00DE7253" w:rsidP="00DE7253">
      <w:pPr>
        <w:spacing w:before="120" w:line="276" w:lineRule="auto"/>
        <w:rPr>
          <w:b/>
          <w:szCs w:val="28"/>
        </w:rPr>
      </w:pPr>
      <w:r w:rsidRPr="006A32DD">
        <w:rPr>
          <w:b/>
          <w:szCs w:val="28"/>
        </w:rPr>
        <w:t>трудовые функции:</w:t>
      </w:r>
    </w:p>
    <w:p w:rsidR="00DE7253" w:rsidRPr="006A32DD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осуществлять научное руководство группой работников при исследовании самостоятельных тем или проводить научные исследования и разработки как исполнитель наиболее сложных и ответственных работ;</w:t>
      </w:r>
    </w:p>
    <w:p w:rsidR="00DE7253" w:rsidRPr="006A32DD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разрабатывать планы и методические программы проведения исследований и разработок;</w:t>
      </w:r>
    </w:p>
    <w:p w:rsidR="00DE7253" w:rsidRPr="006A32DD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DE7253" w:rsidRPr="006A32DD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DE7253" w:rsidRPr="006A32DD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6A32DD">
        <w:rPr>
          <w:szCs w:val="28"/>
        </w:rPr>
        <w:t>принимать участие в повышении квалификации кадров.</w:t>
      </w:r>
    </w:p>
    <w:p w:rsidR="00FF152B" w:rsidRPr="00686CF6" w:rsidRDefault="00FF152B" w:rsidP="00DE7253">
      <w:pPr>
        <w:tabs>
          <w:tab w:val="left" w:pos="851"/>
        </w:tabs>
        <w:spacing w:line="276" w:lineRule="auto"/>
        <w:jc w:val="both"/>
        <w:rPr>
          <w:szCs w:val="28"/>
          <w:highlight w:val="yellow"/>
        </w:rPr>
      </w:pPr>
    </w:p>
    <w:p w:rsidR="00DE7253" w:rsidRPr="00EF5898" w:rsidRDefault="00DE7253" w:rsidP="00DE7253">
      <w:pPr>
        <w:tabs>
          <w:tab w:val="left" w:pos="851"/>
        </w:tabs>
        <w:spacing w:line="276" w:lineRule="auto"/>
        <w:jc w:val="both"/>
        <w:rPr>
          <w:szCs w:val="28"/>
        </w:rPr>
      </w:pPr>
      <w:proofErr w:type="gramStart"/>
      <w:r w:rsidRPr="002B204D">
        <w:rPr>
          <w:szCs w:val="28"/>
        </w:rPr>
        <w:t>Для прохождения конкурсного отбора необходимы: н</w:t>
      </w:r>
      <w:r w:rsidRPr="002B204D">
        <w:rPr>
          <w:szCs w:val="26"/>
        </w:rPr>
        <w:t>аличие ученой степени (в соответствии с квалификационными требованиями к должности), с</w:t>
      </w:r>
      <w:r w:rsidRPr="002B204D">
        <w:t>таж научной работы, список о</w:t>
      </w:r>
      <w:r w:rsidRPr="002B204D">
        <w:rPr>
          <w:szCs w:val="26"/>
        </w:rPr>
        <w:t>публикованных работ за последние 5 лет (включа</w:t>
      </w:r>
      <w:r w:rsidR="0030497F" w:rsidRPr="002B204D">
        <w:rPr>
          <w:szCs w:val="26"/>
        </w:rPr>
        <w:t>я статьи, изобретения (патенты</w:t>
      </w:r>
      <w:r w:rsidRPr="002B204D">
        <w:rPr>
          <w:szCs w:val="26"/>
        </w:rPr>
        <w:t>), участие в НИР (указать, если НИР выполнялись в качестве руководителя), владение современным оборудованием, владение компьютером (на уровне пользователя, на уровне продвинутого пользователя, на уровне разработчика специализированных программ), знание иностранных языков (перевод</w:t>
      </w:r>
      <w:proofErr w:type="gramEnd"/>
      <w:r w:rsidRPr="002B204D">
        <w:rPr>
          <w:szCs w:val="26"/>
        </w:rPr>
        <w:t xml:space="preserve"> </w:t>
      </w:r>
      <w:r w:rsidR="006A32DD" w:rsidRPr="002B204D">
        <w:rPr>
          <w:szCs w:val="26"/>
        </w:rPr>
        <w:t>со словарем, свободное владение</w:t>
      </w:r>
      <w:r w:rsidRPr="002B204D">
        <w:rPr>
          <w:szCs w:val="26"/>
        </w:rPr>
        <w:t>).</w:t>
      </w:r>
    </w:p>
    <w:p w:rsidR="00DE7253" w:rsidRPr="0035079F" w:rsidRDefault="00DE7253" w:rsidP="00DE7253">
      <w:pPr>
        <w:spacing w:before="120" w:after="120" w:line="276" w:lineRule="auto"/>
        <w:jc w:val="both"/>
        <w:rPr>
          <w:szCs w:val="28"/>
        </w:rPr>
      </w:pPr>
      <w:r w:rsidRPr="00816246">
        <w:rPr>
          <w:b/>
          <w:szCs w:val="28"/>
        </w:rPr>
        <w:t>Информация о конкурсе</w:t>
      </w:r>
      <w:r w:rsidRPr="00816246">
        <w:rPr>
          <w:szCs w:val="28"/>
        </w:rPr>
        <w:t xml:space="preserve"> размещена в информационно-телекоммуникационной сети «Интернет» на </w:t>
      </w:r>
      <w:r>
        <w:rPr>
          <w:szCs w:val="28"/>
        </w:rPr>
        <w:t>портале вакансий по адресу «</w:t>
      </w:r>
      <w:r>
        <w:rPr>
          <w:szCs w:val="28"/>
          <w:lang w:val="en-US"/>
        </w:rPr>
        <w:t>http</w:t>
      </w:r>
      <w:r w:rsidRPr="0035079F">
        <w:rPr>
          <w:szCs w:val="28"/>
        </w:rPr>
        <w:t>://</w:t>
      </w:r>
      <w:proofErr w:type="spellStart"/>
      <w:r>
        <w:rPr>
          <w:szCs w:val="28"/>
        </w:rPr>
        <w:t>ученые-исследователи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».</w:t>
      </w:r>
    </w:p>
    <w:p w:rsidR="00DE7253" w:rsidRPr="00816246" w:rsidRDefault="00DE7253" w:rsidP="00DE7253">
      <w:pPr>
        <w:spacing w:before="120" w:after="120" w:line="276" w:lineRule="auto"/>
        <w:jc w:val="both"/>
        <w:rPr>
          <w:b/>
          <w:szCs w:val="28"/>
        </w:rPr>
      </w:pPr>
      <w:r w:rsidRPr="00816246">
        <w:rPr>
          <w:b/>
          <w:szCs w:val="28"/>
        </w:rPr>
        <w:t>При</w:t>
      </w:r>
      <w:r>
        <w:rPr>
          <w:b/>
          <w:szCs w:val="28"/>
        </w:rPr>
        <w:t>ё</w:t>
      </w:r>
      <w:r w:rsidRPr="00816246">
        <w:rPr>
          <w:b/>
          <w:szCs w:val="28"/>
        </w:rPr>
        <w:t xml:space="preserve">м документов </w:t>
      </w:r>
      <w:r w:rsidRPr="00816246">
        <w:rPr>
          <w:szCs w:val="28"/>
        </w:rPr>
        <w:t xml:space="preserve">для участия в конкурсе осуществляется </w:t>
      </w:r>
      <w:r w:rsidRPr="00625CFC">
        <w:rPr>
          <w:szCs w:val="28"/>
        </w:rPr>
        <w:t>секретар</w:t>
      </w:r>
      <w:r>
        <w:rPr>
          <w:szCs w:val="28"/>
        </w:rPr>
        <w:t>ем</w:t>
      </w:r>
      <w:r w:rsidRPr="00625CFC">
        <w:rPr>
          <w:szCs w:val="28"/>
        </w:rPr>
        <w:t xml:space="preserve"> </w:t>
      </w:r>
      <w:r w:rsidRPr="00625CFC">
        <w:t>конкурсной комиссии</w:t>
      </w:r>
      <w:r w:rsidRPr="00816246">
        <w:rPr>
          <w:szCs w:val="28"/>
        </w:rPr>
        <w:t xml:space="preserve"> в федеральном государственном бюджетном образовательном учреждении высшего образования «</w:t>
      </w:r>
      <w:r>
        <w:rPr>
          <w:szCs w:val="28"/>
        </w:rPr>
        <w:t>Санкт-Петербургский</w:t>
      </w:r>
      <w:r w:rsidRPr="00816246">
        <w:rPr>
          <w:szCs w:val="28"/>
        </w:rPr>
        <w:t xml:space="preserve"> </w:t>
      </w:r>
      <w:r>
        <w:rPr>
          <w:szCs w:val="28"/>
        </w:rPr>
        <w:t>г</w:t>
      </w:r>
      <w:r w:rsidRPr="00816246">
        <w:rPr>
          <w:szCs w:val="28"/>
        </w:rPr>
        <w:t xml:space="preserve">орный университет» по адресу: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 </w:t>
      </w:r>
      <w:r w:rsidRPr="00816246">
        <w:rPr>
          <w:b/>
          <w:szCs w:val="28"/>
        </w:rPr>
        <w:t>Санкт-Петербург</w:t>
      </w:r>
      <w:r>
        <w:rPr>
          <w:b/>
          <w:szCs w:val="28"/>
        </w:rPr>
        <w:t xml:space="preserve">, </w:t>
      </w:r>
      <w:r w:rsidR="00686CF6">
        <w:rPr>
          <w:b/>
          <w:szCs w:val="28"/>
        </w:rPr>
        <w:t>21 линия</w:t>
      </w:r>
      <w:r>
        <w:rPr>
          <w:b/>
          <w:szCs w:val="28"/>
        </w:rPr>
        <w:t>,</w:t>
      </w:r>
      <w:r w:rsidRPr="00816246">
        <w:rPr>
          <w:b/>
          <w:szCs w:val="28"/>
        </w:rPr>
        <w:t xml:space="preserve"> д.</w:t>
      </w:r>
      <w:r w:rsidR="00686CF6">
        <w:rPr>
          <w:b/>
          <w:szCs w:val="28"/>
        </w:rPr>
        <w:t> </w:t>
      </w:r>
      <w:r>
        <w:rPr>
          <w:b/>
          <w:szCs w:val="28"/>
        </w:rPr>
        <w:t xml:space="preserve">2, Научный </w:t>
      </w:r>
      <w:r w:rsidR="000B1862">
        <w:rPr>
          <w:b/>
          <w:szCs w:val="28"/>
        </w:rPr>
        <w:t>центр</w:t>
      </w:r>
      <w:r>
        <w:rPr>
          <w:b/>
          <w:szCs w:val="28"/>
        </w:rPr>
        <w:t xml:space="preserve"> </w:t>
      </w:r>
      <w:r w:rsidR="00686CF6" w:rsidRPr="00686CF6">
        <w:rPr>
          <w:b/>
          <w:szCs w:val="28"/>
        </w:rPr>
        <w:t xml:space="preserve">«Проблем переработки минеральных </w:t>
      </w:r>
      <w:r w:rsidR="00686CF6">
        <w:rPr>
          <w:b/>
          <w:szCs w:val="28"/>
        </w:rPr>
        <w:t>и т</w:t>
      </w:r>
      <w:r w:rsidR="00686CF6" w:rsidRPr="00686CF6">
        <w:rPr>
          <w:b/>
          <w:szCs w:val="28"/>
        </w:rPr>
        <w:t>ехногенных</w:t>
      </w:r>
      <w:r w:rsidR="00686CF6">
        <w:rPr>
          <w:b/>
          <w:szCs w:val="28"/>
        </w:rPr>
        <w:t> </w:t>
      </w:r>
      <w:r w:rsidR="00686CF6" w:rsidRPr="00686CF6">
        <w:rPr>
          <w:b/>
          <w:szCs w:val="28"/>
        </w:rPr>
        <w:t>ресурсов»</w:t>
      </w:r>
      <w:r w:rsidRPr="00816246">
        <w:rPr>
          <w:b/>
          <w:szCs w:val="28"/>
        </w:rPr>
        <w:t>, ауд.</w:t>
      </w:r>
      <w:r w:rsidR="00686CF6">
        <w:rPr>
          <w:b/>
          <w:szCs w:val="28"/>
        </w:rPr>
        <w:t> 3533</w:t>
      </w:r>
      <w:r w:rsidRPr="00816246">
        <w:rPr>
          <w:b/>
          <w:szCs w:val="28"/>
        </w:rPr>
        <w:t>, (812) 32</w:t>
      </w:r>
      <w:r w:rsidR="00686CF6">
        <w:rPr>
          <w:b/>
          <w:szCs w:val="28"/>
        </w:rPr>
        <w:t>8</w:t>
      </w:r>
      <w:r w:rsidRPr="00816246">
        <w:rPr>
          <w:b/>
          <w:szCs w:val="28"/>
        </w:rPr>
        <w:t>-8</w:t>
      </w:r>
      <w:r w:rsidR="00686CF6">
        <w:rPr>
          <w:b/>
          <w:szCs w:val="28"/>
        </w:rPr>
        <w:t>2</w:t>
      </w:r>
      <w:r w:rsidRPr="00816246">
        <w:rPr>
          <w:b/>
          <w:szCs w:val="28"/>
        </w:rPr>
        <w:t>-</w:t>
      </w:r>
      <w:r w:rsidR="00686CF6">
        <w:rPr>
          <w:b/>
          <w:szCs w:val="28"/>
        </w:rPr>
        <w:t>40</w:t>
      </w:r>
      <w:r>
        <w:rPr>
          <w:b/>
          <w:szCs w:val="28"/>
        </w:rPr>
        <w:t>.</w:t>
      </w:r>
    </w:p>
    <w:p w:rsidR="00DE7253" w:rsidRPr="00816246" w:rsidRDefault="00DE7253" w:rsidP="00DE7253">
      <w:pPr>
        <w:spacing w:before="120" w:after="120" w:line="276" w:lineRule="auto"/>
        <w:jc w:val="both"/>
        <w:rPr>
          <w:szCs w:val="28"/>
        </w:rPr>
      </w:pPr>
      <w:r w:rsidRPr="00816246">
        <w:rPr>
          <w:b/>
          <w:szCs w:val="28"/>
        </w:rPr>
        <w:t>Окончательная дата при</w:t>
      </w:r>
      <w:r>
        <w:rPr>
          <w:b/>
          <w:szCs w:val="28"/>
        </w:rPr>
        <w:t>ё</w:t>
      </w:r>
      <w:r w:rsidRPr="00816246">
        <w:rPr>
          <w:b/>
          <w:szCs w:val="28"/>
        </w:rPr>
        <w:t>ма</w:t>
      </w:r>
      <w:r w:rsidRPr="00816246">
        <w:rPr>
          <w:szCs w:val="28"/>
        </w:rPr>
        <w:t xml:space="preserve"> документов для участия в конкурсе </w:t>
      </w:r>
      <w:r w:rsidR="00686CF6">
        <w:rPr>
          <w:b/>
          <w:szCs w:val="28"/>
        </w:rPr>
        <w:t>25 </w:t>
      </w:r>
      <w:r w:rsidR="004B140B">
        <w:rPr>
          <w:b/>
          <w:szCs w:val="28"/>
        </w:rPr>
        <w:t>октября</w:t>
      </w:r>
      <w:r w:rsidR="00686CF6">
        <w:rPr>
          <w:b/>
          <w:szCs w:val="28"/>
        </w:rPr>
        <w:t> </w:t>
      </w:r>
      <w:r w:rsidRPr="00816246">
        <w:rPr>
          <w:b/>
          <w:szCs w:val="28"/>
        </w:rPr>
        <w:t>20</w:t>
      </w:r>
      <w:r>
        <w:rPr>
          <w:b/>
          <w:szCs w:val="28"/>
        </w:rPr>
        <w:t xml:space="preserve">21 </w:t>
      </w:r>
      <w:r w:rsidRPr="00816246">
        <w:rPr>
          <w:b/>
          <w:szCs w:val="28"/>
        </w:rPr>
        <w:t>года</w:t>
      </w:r>
      <w:r w:rsidRPr="00816246">
        <w:rPr>
          <w:szCs w:val="28"/>
        </w:rPr>
        <w:t>.</w:t>
      </w:r>
    </w:p>
    <w:p w:rsidR="0081293F" w:rsidRDefault="00DE7253" w:rsidP="00D743D4">
      <w:pPr>
        <w:spacing w:before="120" w:after="120" w:line="276" w:lineRule="auto"/>
        <w:jc w:val="both"/>
        <w:rPr>
          <w:b/>
          <w:bCs/>
          <w:szCs w:val="28"/>
        </w:rPr>
      </w:pPr>
      <w:r w:rsidRPr="006F572F">
        <w:rPr>
          <w:b/>
          <w:szCs w:val="28"/>
        </w:rPr>
        <w:t>Проведение конкурса</w:t>
      </w:r>
      <w:r w:rsidRPr="006F572F">
        <w:rPr>
          <w:szCs w:val="28"/>
        </w:rPr>
        <w:t xml:space="preserve"> состоится </w:t>
      </w:r>
      <w:r w:rsidRPr="00395DCC">
        <w:rPr>
          <w:b/>
          <w:szCs w:val="28"/>
        </w:rPr>
        <w:t>2</w:t>
      </w:r>
      <w:r w:rsidR="00686CF6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4B140B">
        <w:rPr>
          <w:b/>
          <w:szCs w:val="28"/>
        </w:rPr>
        <w:t>октября</w:t>
      </w:r>
      <w:r w:rsidRPr="006F572F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6F572F">
        <w:rPr>
          <w:b/>
          <w:szCs w:val="28"/>
        </w:rPr>
        <w:t xml:space="preserve"> года</w:t>
      </w:r>
      <w:r w:rsidRPr="006F572F">
        <w:rPr>
          <w:szCs w:val="28"/>
        </w:rPr>
        <w:t xml:space="preserve"> </w:t>
      </w:r>
      <w:r w:rsidRPr="00816246">
        <w:rPr>
          <w:szCs w:val="28"/>
        </w:rPr>
        <w:t>в федеральном государственном бюджетном образовательном учреждении высшего образования «</w:t>
      </w:r>
      <w:r>
        <w:rPr>
          <w:szCs w:val="28"/>
        </w:rPr>
        <w:t>Санкт-Петербургский</w:t>
      </w:r>
      <w:r w:rsidRPr="00816246">
        <w:rPr>
          <w:szCs w:val="28"/>
        </w:rPr>
        <w:t xml:space="preserve"> </w:t>
      </w:r>
      <w:r>
        <w:rPr>
          <w:szCs w:val="28"/>
        </w:rPr>
        <w:t>г</w:t>
      </w:r>
      <w:r w:rsidRPr="00816246">
        <w:rPr>
          <w:szCs w:val="28"/>
        </w:rPr>
        <w:t>орный университет»</w:t>
      </w:r>
      <w:r>
        <w:rPr>
          <w:szCs w:val="28"/>
        </w:rPr>
        <w:t xml:space="preserve"> </w:t>
      </w:r>
      <w:r w:rsidRPr="006F572F">
        <w:rPr>
          <w:szCs w:val="28"/>
        </w:rPr>
        <w:t xml:space="preserve">по адресу: </w:t>
      </w:r>
      <w:proofErr w:type="gramStart"/>
      <w:r w:rsidR="00686CF6">
        <w:rPr>
          <w:b/>
          <w:szCs w:val="28"/>
        </w:rPr>
        <w:t>г</w:t>
      </w:r>
      <w:proofErr w:type="gramEnd"/>
      <w:r w:rsidR="00686CF6">
        <w:rPr>
          <w:b/>
          <w:szCs w:val="28"/>
        </w:rPr>
        <w:t>. </w:t>
      </w:r>
      <w:r w:rsidR="00686CF6" w:rsidRPr="00816246">
        <w:rPr>
          <w:b/>
          <w:szCs w:val="28"/>
        </w:rPr>
        <w:t>Санкт-Петербург</w:t>
      </w:r>
      <w:r w:rsidR="00686CF6">
        <w:rPr>
          <w:b/>
          <w:szCs w:val="28"/>
        </w:rPr>
        <w:t>, 21 линия,</w:t>
      </w:r>
      <w:r w:rsidR="00686CF6" w:rsidRPr="00816246">
        <w:rPr>
          <w:b/>
          <w:szCs w:val="28"/>
        </w:rPr>
        <w:t xml:space="preserve"> д.</w:t>
      </w:r>
      <w:r w:rsidR="00686CF6">
        <w:rPr>
          <w:b/>
          <w:szCs w:val="28"/>
        </w:rPr>
        <w:t xml:space="preserve"> 2, Научный центр </w:t>
      </w:r>
      <w:r w:rsidR="00686CF6" w:rsidRPr="00686CF6">
        <w:rPr>
          <w:b/>
          <w:szCs w:val="28"/>
        </w:rPr>
        <w:t xml:space="preserve">«Проблем переработки минеральных </w:t>
      </w:r>
      <w:r w:rsidR="00686CF6">
        <w:rPr>
          <w:b/>
          <w:szCs w:val="28"/>
        </w:rPr>
        <w:t>и т</w:t>
      </w:r>
      <w:r w:rsidR="00686CF6" w:rsidRPr="00686CF6">
        <w:rPr>
          <w:b/>
          <w:szCs w:val="28"/>
        </w:rPr>
        <w:t>ехногенных</w:t>
      </w:r>
      <w:r w:rsidR="00686CF6">
        <w:rPr>
          <w:b/>
          <w:szCs w:val="28"/>
        </w:rPr>
        <w:t> </w:t>
      </w:r>
      <w:r w:rsidR="00686CF6" w:rsidRPr="00686CF6">
        <w:rPr>
          <w:b/>
          <w:szCs w:val="28"/>
        </w:rPr>
        <w:t>ресурсов»</w:t>
      </w:r>
      <w:r w:rsidR="00686CF6" w:rsidRPr="00816246">
        <w:rPr>
          <w:b/>
          <w:szCs w:val="28"/>
        </w:rPr>
        <w:t>, ауд.</w:t>
      </w:r>
      <w:r w:rsidR="00686CF6">
        <w:rPr>
          <w:b/>
          <w:szCs w:val="28"/>
        </w:rPr>
        <w:t> 3533</w:t>
      </w:r>
      <w:r w:rsidR="00686CF6" w:rsidRPr="00816246">
        <w:rPr>
          <w:b/>
          <w:szCs w:val="28"/>
        </w:rPr>
        <w:t>, (812) 32</w:t>
      </w:r>
      <w:r w:rsidR="00686CF6">
        <w:rPr>
          <w:b/>
          <w:szCs w:val="28"/>
        </w:rPr>
        <w:t>8</w:t>
      </w:r>
      <w:r w:rsidR="00686CF6" w:rsidRPr="00816246">
        <w:rPr>
          <w:b/>
          <w:szCs w:val="28"/>
        </w:rPr>
        <w:t>-8</w:t>
      </w:r>
      <w:r w:rsidR="00686CF6">
        <w:rPr>
          <w:b/>
          <w:szCs w:val="28"/>
        </w:rPr>
        <w:t>2</w:t>
      </w:r>
      <w:r w:rsidR="00686CF6" w:rsidRPr="00816246">
        <w:rPr>
          <w:b/>
          <w:szCs w:val="28"/>
        </w:rPr>
        <w:t>-</w:t>
      </w:r>
      <w:r w:rsidR="00686CF6">
        <w:rPr>
          <w:b/>
          <w:szCs w:val="28"/>
        </w:rPr>
        <w:t>40.</w:t>
      </w:r>
    </w:p>
    <w:sectPr w:rsidR="0081293F" w:rsidSect="00C13E6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F5" w:rsidRDefault="008204F5" w:rsidP="00A9725D">
      <w:r>
        <w:separator/>
      </w:r>
    </w:p>
  </w:endnote>
  <w:endnote w:type="continuationSeparator" w:id="0">
    <w:p w:rsidR="008204F5" w:rsidRDefault="008204F5" w:rsidP="00A9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F5" w:rsidRDefault="008204F5" w:rsidP="00A9725D">
      <w:r>
        <w:separator/>
      </w:r>
    </w:p>
  </w:footnote>
  <w:footnote w:type="continuationSeparator" w:id="0">
    <w:p w:rsidR="008204F5" w:rsidRDefault="008204F5" w:rsidP="00A9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D4"/>
    <w:multiLevelType w:val="multilevel"/>
    <w:tmpl w:val="589E1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135FE4"/>
    <w:multiLevelType w:val="hybridMultilevel"/>
    <w:tmpl w:val="DE0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0EB0"/>
    <w:multiLevelType w:val="hybridMultilevel"/>
    <w:tmpl w:val="4774B9C6"/>
    <w:lvl w:ilvl="0" w:tplc="E6E45B6C">
      <w:start w:val="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82FCE"/>
    <w:multiLevelType w:val="hybridMultilevel"/>
    <w:tmpl w:val="3AFE90CC"/>
    <w:lvl w:ilvl="0" w:tplc="F7202536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353B5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A6B20"/>
    <w:multiLevelType w:val="hybridMultilevel"/>
    <w:tmpl w:val="66D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A7454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440E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50D7B"/>
    <w:multiLevelType w:val="multilevel"/>
    <w:tmpl w:val="B9023B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DC30F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63BF7"/>
    <w:multiLevelType w:val="multilevel"/>
    <w:tmpl w:val="52E45C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CAF27C2"/>
    <w:multiLevelType w:val="hybridMultilevel"/>
    <w:tmpl w:val="475C11B0"/>
    <w:lvl w:ilvl="0" w:tplc="8E48DD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1C57B2"/>
    <w:multiLevelType w:val="multilevel"/>
    <w:tmpl w:val="4306B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597943"/>
    <w:multiLevelType w:val="hybridMultilevel"/>
    <w:tmpl w:val="A3C41614"/>
    <w:lvl w:ilvl="0" w:tplc="F7202536">
      <w:start w:val="1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F96A6B"/>
    <w:multiLevelType w:val="multilevel"/>
    <w:tmpl w:val="CD967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730D5F"/>
    <w:multiLevelType w:val="multilevel"/>
    <w:tmpl w:val="3572C2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3663F0"/>
    <w:multiLevelType w:val="multilevel"/>
    <w:tmpl w:val="7DC0D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4F1B87"/>
    <w:multiLevelType w:val="hybridMultilevel"/>
    <w:tmpl w:val="5C3C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F4A3F"/>
    <w:multiLevelType w:val="hybridMultilevel"/>
    <w:tmpl w:val="0A9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2348E2"/>
    <w:multiLevelType w:val="hybridMultilevel"/>
    <w:tmpl w:val="7B224304"/>
    <w:lvl w:ilvl="0" w:tplc="915CFE8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652A7C"/>
    <w:multiLevelType w:val="multilevel"/>
    <w:tmpl w:val="11262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101FB5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BF72F2"/>
    <w:multiLevelType w:val="hybridMultilevel"/>
    <w:tmpl w:val="15E8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F3AC4"/>
    <w:multiLevelType w:val="hybridMultilevel"/>
    <w:tmpl w:val="C27241E0"/>
    <w:lvl w:ilvl="0" w:tplc="7FF69E1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color w:val="000000"/>
      </w:rPr>
    </w:lvl>
    <w:lvl w:ilvl="1" w:tplc="116E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CE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66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2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A2E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2D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A8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CE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AB2E13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8548A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E458D"/>
    <w:multiLevelType w:val="hybridMultilevel"/>
    <w:tmpl w:val="FD400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C3200"/>
    <w:multiLevelType w:val="hybridMultilevel"/>
    <w:tmpl w:val="BAA27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16E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CE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66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2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A2E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2D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A8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CE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8927992"/>
    <w:multiLevelType w:val="multilevel"/>
    <w:tmpl w:val="725A7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C084850"/>
    <w:multiLevelType w:val="multilevel"/>
    <w:tmpl w:val="27BCC3F4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6FBA0EF4"/>
    <w:multiLevelType w:val="hybridMultilevel"/>
    <w:tmpl w:val="A3D820D2"/>
    <w:lvl w:ilvl="0" w:tplc="F7202536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1406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A26D9"/>
    <w:multiLevelType w:val="multilevel"/>
    <w:tmpl w:val="0C66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11"/>
  </w:num>
  <w:num w:numId="4">
    <w:abstractNumId w:val="29"/>
  </w:num>
  <w:num w:numId="5">
    <w:abstractNumId w:val="13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30"/>
  </w:num>
  <w:num w:numId="11">
    <w:abstractNumId w:val="15"/>
  </w:num>
  <w:num w:numId="12">
    <w:abstractNumId w:val="8"/>
  </w:num>
  <w:num w:numId="13">
    <w:abstractNumId w:val="16"/>
  </w:num>
  <w:num w:numId="14">
    <w:abstractNumId w:val="20"/>
  </w:num>
  <w:num w:numId="15">
    <w:abstractNumId w:val="28"/>
  </w:num>
  <w:num w:numId="16">
    <w:abstractNumId w:val="10"/>
  </w:num>
  <w:num w:numId="17">
    <w:abstractNumId w:val="0"/>
  </w:num>
  <w:num w:numId="18">
    <w:abstractNumId w:val="32"/>
  </w:num>
  <w:num w:numId="19">
    <w:abstractNumId w:val="14"/>
  </w:num>
  <w:num w:numId="20">
    <w:abstractNumId w:val="12"/>
  </w:num>
  <w:num w:numId="21">
    <w:abstractNumId w:val="3"/>
  </w:num>
  <w:num w:numId="22">
    <w:abstractNumId w:val="17"/>
  </w:num>
  <w:num w:numId="23">
    <w:abstractNumId w:val="22"/>
  </w:num>
  <w:num w:numId="24">
    <w:abstractNumId w:val="21"/>
  </w:num>
  <w:num w:numId="25">
    <w:abstractNumId w:val="9"/>
  </w:num>
  <w:num w:numId="26">
    <w:abstractNumId w:val="31"/>
  </w:num>
  <w:num w:numId="27">
    <w:abstractNumId w:val="19"/>
  </w:num>
  <w:num w:numId="28">
    <w:abstractNumId w:val="26"/>
  </w:num>
  <w:num w:numId="29">
    <w:abstractNumId w:val="6"/>
  </w:num>
  <w:num w:numId="30">
    <w:abstractNumId w:val="4"/>
  </w:num>
  <w:num w:numId="31">
    <w:abstractNumId w:val="7"/>
  </w:num>
  <w:num w:numId="32">
    <w:abstractNumId w:val="2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0A"/>
    <w:rsid w:val="00004895"/>
    <w:rsid w:val="00007214"/>
    <w:rsid w:val="000122BD"/>
    <w:rsid w:val="00020F09"/>
    <w:rsid w:val="00027404"/>
    <w:rsid w:val="00042320"/>
    <w:rsid w:val="0005504D"/>
    <w:rsid w:val="00057601"/>
    <w:rsid w:val="00062359"/>
    <w:rsid w:val="0006630C"/>
    <w:rsid w:val="00072167"/>
    <w:rsid w:val="00073BA0"/>
    <w:rsid w:val="00083125"/>
    <w:rsid w:val="00083847"/>
    <w:rsid w:val="000854A6"/>
    <w:rsid w:val="000A0ED9"/>
    <w:rsid w:val="000A30E5"/>
    <w:rsid w:val="000B1862"/>
    <w:rsid w:val="000B4662"/>
    <w:rsid w:val="000C1FD2"/>
    <w:rsid w:val="000C3D39"/>
    <w:rsid w:val="000C625F"/>
    <w:rsid w:val="000D1A01"/>
    <w:rsid w:val="000E28D1"/>
    <w:rsid w:val="000F21ED"/>
    <w:rsid w:val="00105D8D"/>
    <w:rsid w:val="00107D37"/>
    <w:rsid w:val="00114BD4"/>
    <w:rsid w:val="0012396F"/>
    <w:rsid w:val="00135E09"/>
    <w:rsid w:val="001440C6"/>
    <w:rsid w:val="0014537E"/>
    <w:rsid w:val="00151639"/>
    <w:rsid w:val="00154FDF"/>
    <w:rsid w:val="001612F4"/>
    <w:rsid w:val="00166EBA"/>
    <w:rsid w:val="00180CB8"/>
    <w:rsid w:val="0018250E"/>
    <w:rsid w:val="00186DEC"/>
    <w:rsid w:val="00190C48"/>
    <w:rsid w:val="00191D26"/>
    <w:rsid w:val="001925CA"/>
    <w:rsid w:val="001935F5"/>
    <w:rsid w:val="00195A48"/>
    <w:rsid w:val="001C0E63"/>
    <w:rsid w:val="001C2EA9"/>
    <w:rsid w:val="001C412F"/>
    <w:rsid w:val="001C5CB8"/>
    <w:rsid w:val="001F1D6F"/>
    <w:rsid w:val="001F5917"/>
    <w:rsid w:val="001F7089"/>
    <w:rsid w:val="00203C2D"/>
    <w:rsid w:val="00205842"/>
    <w:rsid w:val="0021122F"/>
    <w:rsid w:val="002216BE"/>
    <w:rsid w:val="00224780"/>
    <w:rsid w:val="0023256F"/>
    <w:rsid w:val="00234A93"/>
    <w:rsid w:val="00237A3E"/>
    <w:rsid w:val="00247649"/>
    <w:rsid w:val="00254150"/>
    <w:rsid w:val="002550B6"/>
    <w:rsid w:val="0026208D"/>
    <w:rsid w:val="00274F72"/>
    <w:rsid w:val="00294240"/>
    <w:rsid w:val="002A459E"/>
    <w:rsid w:val="002B204D"/>
    <w:rsid w:val="002C0F6E"/>
    <w:rsid w:val="002D1232"/>
    <w:rsid w:val="002F5298"/>
    <w:rsid w:val="0030497F"/>
    <w:rsid w:val="00312961"/>
    <w:rsid w:val="00320833"/>
    <w:rsid w:val="00343E63"/>
    <w:rsid w:val="00345726"/>
    <w:rsid w:val="00364DB8"/>
    <w:rsid w:val="003730C5"/>
    <w:rsid w:val="0037311D"/>
    <w:rsid w:val="0037537E"/>
    <w:rsid w:val="003925C6"/>
    <w:rsid w:val="003A2EFF"/>
    <w:rsid w:val="003C7280"/>
    <w:rsid w:val="003D6B21"/>
    <w:rsid w:val="003E3FEC"/>
    <w:rsid w:val="003E5C43"/>
    <w:rsid w:val="003E5E66"/>
    <w:rsid w:val="003E6290"/>
    <w:rsid w:val="003F3327"/>
    <w:rsid w:val="004002C3"/>
    <w:rsid w:val="00400A9C"/>
    <w:rsid w:val="00417154"/>
    <w:rsid w:val="00431D08"/>
    <w:rsid w:val="00431FFD"/>
    <w:rsid w:val="0043570B"/>
    <w:rsid w:val="00442BD6"/>
    <w:rsid w:val="00452448"/>
    <w:rsid w:val="0046364F"/>
    <w:rsid w:val="00490EB9"/>
    <w:rsid w:val="004A38E8"/>
    <w:rsid w:val="004B140B"/>
    <w:rsid w:val="004B7C7E"/>
    <w:rsid w:val="004D34FE"/>
    <w:rsid w:val="004D3C0C"/>
    <w:rsid w:val="004D5C6C"/>
    <w:rsid w:val="004D6457"/>
    <w:rsid w:val="004E7E76"/>
    <w:rsid w:val="004F0849"/>
    <w:rsid w:val="004F238D"/>
    <w:rsid w:val="004F366C"/>
    <w:rsid w:val="004F5EC9"/>
    <w:rsid w:val="0052533E"/>
    <w:rsid w:val="0052558C"/>
    <w:rsid w:val="005328DE"/>
    <w:rsid w:val="00554745"/>
    <w:rsid w:val="00554CBA"/>
    <w:rsid w:val="00571137"/>
    <w:rsid w:val="00571264"/>
    <w:rsid w:val="005724E9"/>
    <w:rsid w:val="00574550"/>
    <w:rsid w:val="005822E8"/>
    <w:rsid w:val="00587869"/>
    <w:rsid w:val="005A4828"/>
    <w:rsid w:val="005A5BF4"/>
    <w:rsid w:val="005B2D86"/>
    <w:rsid w:val="005C5371"/>
    <w:rsid w:val="005D0636"/>
    <w:rsid w:val="005D406A"/>
    <w:rsid w:val="005D4273"/>
    <w:rsid w:val="005E1FC2"/>
    <w:rsid w:val="005E614F"/>
    <w:rsid w:val="005F102F"/>
    <w:rsid w:val="005F2BF6"/>
    <w:rsid w:val="0060175C"/>
    <w:rsid w:val="00643BBA"/>
    <w:rsid w:val="0064778A"/>
    <w:rsid w:val="00657DC4"/>
    <w:rsid w:val="00665654"/>
    <w:rsid w:val="00670B09"/>
    <w:rsid w:val="006722F1"/>
    <w:rsid w:val="00684029"/>
    <w:rsid w:val="00686CF6"/>
    <w:rsid w:val="00687755"/>
    <w:rsid w:val="00694446"/>
    <w:rsid w:val="006A32DD"/>
    <w:rsid w:val="006A4264"/>
    <w:rsid w:val="006A43AF"/>
    <w:rsid w:val="006A5869"/>
    <w:rsid w:val="006A6FB7"/>
    <w:rsid w:val="006B1615"/>
    <w:rsid w:val="006B4050"/>
    <w:rsid w:val="006D0C6A"/>
    <w:rsid w:val="006F2DEF"/>
    <w:rsid w:val="00702E4E"/>
    <w:rsid w:val="007079FD"/>
    <w:rsid w:val="007115A3"/>
    <w:rsid w:val="00714105"/>
    <w:rsid w:val="0071730D"/>
    <w:rsid w:val="0073349D"/>
    <w:rsid w:val="007442CB"/>
    <w:rsid w:val="007456E7"/>
    <w:rsid w:val="0075457A"/>
    <w:rsid w:val="00762D07"/>
    <w:rsid w:val="00776CF2"/>
    <w:rsid w:val="00777EEB"/>
    <w:rsid w:val="00782E73"/>
    <w:rsid w:val="00785F64"/>
    <w:rsid w:val="00792F91"/>
    <w:rsid w:val="007951C1"/>
    <w:rsid w:val="007A1947"/>
    <w:rsid w:val="007A2CB4"/>
    <w:rsid w:val="007C30B2"/>
    <w:rsid w:val="007C517C"/>
    <w:rsid w:val="007C608B"/>
    <w:rsid w:val="007E2831"/>
    <w:rsid w:val="007F6EC4"/>
    <w:rsid w:val="00805511"/>
    <w:rsid w:val="00810C87"/>
    <w:rsid w:val="00811EBA"/>
    <w:rsid w:val="0081293F"/>
    <w:rsid w:val="008204F5"/>
    <w:rsid w:val="0082239E"/>
    <w:rsid w:val="0083105B"/>
    <w:rsid w:val="00842A6A"/>
    <w:rsid w:val="00854264"/>
    <w:rsid w:val="008714E7"/>
    <w:rsid w:val="008716F6"/>
    <w:rsid w:val="00872074"/>
    <w:rsid w:val="00872335"/>
    <w:rsid w:val="0087319F"/>
    <w:rsid w:val="00875715"/>
    <w:rsid w:val="00877031"/>
    <w:rsid w:val="00877C8A"/>
    <w:rsid w:val="008A1E62"/>
    <w:rsid w:val="008A5635"/>
    <w:rsid w:val="008A78E4"/>
    <w:rsid w:val="008B6CF7"/>
    <w:rsid w:val="008B7366"/>
    <w:rsid w:val="008C1D05"/>
    <w:rsid w:val="008C6C83"/>
    <w:rsid w:val="008D3288"/>
    <w:rsid w:val="008D564B"/>
    <w:rsid w:val="008D6CAE"/>
    <w:rsid w:val="008E1B7F"/>
    <w:rsid w:val="008E72DF"/>
    <w:rsid w:val="008F3B9F"/>
    <w:rsid w:val="008F42F4"/>
    <w:rsid w:val="0091278D"/>
    <w:rsid w:val="00916AAD"/>
    <w:rsid w:val="009248E1"/>
    <w:rsid w:val="009607DD"/>
    <w:rsid w:val="00961BC6"/>
    <w:rsid w:val="0096293A"/>
    <w:rsid w:val="0098776E"/>
    <w:rsid w:val="00987ACE"/>
    <w:rsid w:val="00991F85"/>
    <w:rsid w:val="009929CA"/>
    <w:rsid w:val="00994012"/>
    <w:rsid w:val="009C35B1"/>
    <w:rsid w:val="009C7940"/>
    <w:rsid w:val="00A0373F"/>
    <w:rsid w:val="00A06FFD"/>
    <w:rsid w:val="00A127A3"/>
    <w:rsid w:val="00A1483E"/>
    <w:rsid w:val="00A30571"/>
    <w:rsid w:val="00A33F58"/>
    <w:rsid w:val="00A45E4B"/>
    <w:rsid w:val="00A4697D"/>
    <w:rsid w:val="00A5044F"/>
    <w:rsid w:val="00A573FE"/>
    <w:rsid w:val="00A57DE4"/>
    <w:rsid w:val="00A6328A"/>
    <w:rsid w:val="00A633DD"/>
    <w:rsid w:val="00A707A5"/>
    <w:rsid w:val="00A74394"/>
    <w:rsid w:val="00A8061A"/>
    <w:rsid w:val="00A92315"/>
    <w:rsid w:val="00A92B6B"/>
    <w:rsid w:val="00A9725D"/>
    <w:rsid w:val="00AA0150"/>
    <w:rsid w:val="00AA08CF"/>
    <w:rsid w:val="00AA3504"/>
    <w:rsid w:val="00AA56B9"/>
    <w:rsid w:val="00AB60BC"/>
    <w:rsid w:val="00AC21EE"/>
    <w:rsid w:val="00AE53BC"/>
    <w:rsid w:val="00AE7D99"/>
    <w:rsid w:val="00AF4D7A"/>
    <w:rsid w:val="00B03610"/>
    <w:rsid w:val="00B11798"/>
    <w:rsid w:val="00B249A1"/>
    <w:rsid w:val="00B3147B"/>
    <w:rsid w:val="00B330FC"/>
    <w:rsid w:val="00B33AB4"/>
    <w:rsid w:val="00B56393"/>
    <w:rsid w:val="00B57040"/>
    <w:rsid w:val="00B66DFC"/>
    <w:rsid w:val="00B71325"/>
    <w:rsid w:val="00B803A6"/>
    <w:rsid w:val="00B821ED"/>
    <w:rsid w:val="00B826FD"/>
    <w:rsid w:val="00B83EE8"/>
    <w:rsid w:val="00B92321"/>
    <w:rsid w:val="00B92979"/>
    <w:rsid w:val="00BA70FE"/>
    <w:rsid w:val="00BC0F74"/>
    <w:rsid w:val="00BC19FE"/>
    <w:rsid w:val="00BD2B55"/>
    <w:rsid w:val="00BD7DB7"/>
    <w:rsid w:val="00BE11BF"/>
    <w:rsid w:val="00BE131E"/>
    <w:rsid w:val="00BE19FE"/>
    <w:rsid w:val="00BE4A5B"/>
    <w:rsid w:val="00BE7784"/>
    <w:rsid w:val="00BF1CE8"/>
    <w:rsid w:val="00BF4AEE"/>
    <w:rsid w:val="00BF67C9"/>
    <w:rsid w:val="00C04EEF"/>
    <w:rsid w:val="00C10D29"/>
    <w:rsid w:val="00C13E66"/>
    <w:rsid w:val="00C2378B"/>
    <w:rsid w:val="00C3108E"/>
    <w:rsid w:val="00C31E09"/>
    <w:rsid w:val="00C37A9E"/>
    <w:rsid w:val="00C41EC3"/>
    <w:rsid w:val="00C479F3"/>
    <w:rsid w:val="00C65BF3"/>
    <w:rsid w:val="00C70273"/>
    <w:rsid w:val="00C71261"/>
    <w:rsid w:val="00C921F9"/>
    <w:rsid w:val="00C92E05"/>
    <w:rsid w:val="00CA0830"/>
    <w:rsid w:val="00CB0229"/>
    <w:rsid w:val="00CC1557"/>
    <w:rsid w:val="00CC1761"/>
    <w:rsid w:val="00CC5D50"/>
    <w:rsid w:val="00CC6259"/>
    <w:rsid w:val="00CD06C0"/>
    <w:rsid w:val="00CE0A76"/>
    <w:rsid w:val="00CF4DE3"/>
    <w:rsid w:val="00D04322"/>
    <w:rsid w:val="00D078EC"/>
    <w:rsid w:val="00D10A71"/>
    <w:rsid w:val="00D11CE5"/>
    <w:rsid w:val="00D270E2"/>
    <w:rsid w:val="00D32DDA"/>
    <w:rsid w:val="00D51ED1"/>
    <w:rsid w:val="00D63765"/>
    <w:rsid w:val="00D65647"/>
    <w:rsid w:val="00D743D4"/>
    <w:rsid w:val="00D76ED4"/>
    <w:rsid w:val="00D8036E"/>
    <w:rsid w:val="00D8335C"/>
    <w:rsid w:val="00D91295"/>
    <w:rsid w:val="00D957FA"/>
    <w:rsid w:val="00D96BA9"/>
    <w:rsid w:val="00DA3453"/>
    <w:rsid w:val="00DA6532"/>
    <w:rsid w:val="00DC3AA0"/>
    <w:rsid w:val="00DD3CA7"/>
    <w:rsid w:val="00DD3E59"/>
    <w:rsid w:val="00DD41EF"/>
    <w:rsid w:val="00DD4C42"/>
    <w:rsid w:val="00DE268E"/>
    <w:rsid w:val="00DE7253"/>
    <w:rsid w:val="00DF3A3E"/>
    <w:rsid w:val="00DF7E46"/>
    <w:rsid w:val="00E002BB"/>
    <w:rsid w:val="00E101D0"/>
    <w:rsid w:val="00E1288F"/>
    <w:rsid w:val="00E24975"/>
    <w:rsid w:val="00E30BFA"/>
    <w:rsid w:val="00E31200"/>
    <w:rsid w:val="00E3741B"/>
    <w:rsid w:val="00E46957"/>
    <w:rsid w:val="00E46D8A"/>
    <w:rsid w:val="00E627B6"/>
    <w:rsid w:val="00E63797"/>
    <w:rsid w:val="00E67FD2"/>
    <w:rsid w:val="00E75352"/>
    <w:rsid w:val="00E87278"/>
    <w:rsid w:val="00E87C87"/>
    <w:rsid w:val="00E9157D"/>
    <w:rsid w:val="00E94B67"/>
    <w:rsid w:val="00EA6C2D"/>
    <w:rsid w:val="00EB2836"/>
    <w:rsid w:val="00ED4C83"/>
    <w:rsid w:val="00ED6757"/>
    <w:rsid w:val="00EE1701"/>
    <w:rsid w:val="00EE5395"/>
    <w:rsid w:val="00F02051"/>
    <w:rsid w:val="00F11E53"/>
    <w:rsid w:val="00F1632B"/>
    <w:rsid w:val="00F2072F"/>
    <w:rsid w:val="00F20CB8"/>
    <w:rsid w:val="00F228B5"/>
    <w:rsid w:val="00F22B0C"/>
    <w:rsid w:val="00F2671D"/>
    <w:rsid w:val="00F33342"/>
    <w:rsid w:val="00F41438"/>
    <w:rsid w:val="00F4675B"/>
    <w:rsid w:val="00F56B1F"/>
    <w:rsid w:val="00F5760A"/>
    <w:rsid w:val="00F61E0A"/>
    <w:rsid w:val="00F90C2F"/>
    <w:rsid w:val="00F9470D"/>
    <w:rsid w:val="00FA2581"/>
    <w:rsid w:val="00FC2128"/>
    <w:rsid w:val="00FC6415"/>
    <w:rsid w:val="00FC6B34"/>
    <w:rsid w:val="00FD2A60"/>
    <w:rsid w:val="00FE0CB4"/>
    <w:rsid w:val="00FE5409"/>
    <w:rsid w:val="00FE7597"/>
    <w:rsid w:val="00FF1216"/>
    <w:rsid w:val="00FF152B"/>
    <w:rsid w:val="00FF289E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60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5760A"/>
    <w:pPr>
      <w:keepNext/>
      <w:outlineLvl w:val="0"/>
    </w:pPr>
    <w:rPr>
      <w:b/>
      <w:i/>
      <w:color w:val="FF0000"/>
      <w:sz w:val="20"/>
    </w:rPr>
  </w:style>
  <w:style w:type="paragraph" w:styleId="2">
    <w:name w:val="heading 2"/>
    <w:basedOn w:val="a"/>
    <w:next w:val="a"/>
    <w:link w:val="20"/>
    <w:qFormat/>
    <w:rsid w:val="00F5760A"/>
    <w:pPr>
      <w:keepNext/>
      <w:jc w:val="center"/>
      <w:outlineLvl w:val="1"/>
    </w:pPr>
    <w:rPr>
      <w:b/>
      <w:caps/>
      <w:spacing w:val="100"/>
      <w:kern w:val="16"/>
      <w:sz w:val="20"/>
    </w:rPr>
  </w:style>
  <w:style w:type="paragraph" w:styleId="3">
    <w:name w:val="heading 3"/>
    <w:basedOn w:val="a"/>
    <w:next w:val="a"/>
    <w:link w:val="30"/>
    <w:qFormat/>
    <w:locked/>
    <w:rsid w:val="0087233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locked/>
    <w:rsid w:val="006B1615"/>
    <w:pPr>
      <w:keepNext/>
      <w:spacing w:before="240" w:after="60"/>
      <w:outlineLvl w:val="3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qFormat/>
    <w:locked/>
    <w:rsid w:val="00ED675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760A"/>
    <w:rPr>
      <w:rFonts w:ascii="Times New Roman" w:hAnsi="Times New Roman"/>
      <w:b/>
      <w:i/>
      <w:color w:val="FF0000"/>
      <w:sz w:val="20"/>
      <w:lang w:eastAsia="ru-RU"/>
    </w:rPr>
  </w:style>
  <w:style w:type="character" w:customStyle="1" w:styleId="20">
    <w:name w:val="Заголовок 2 Знак"/>
    <w:link w:val="2"/>
    <w:locked/>
    <w:rsid w:val="00F5760A"/>
    <w:rPr>
      <w:rFonts w:ascii="Times New Roman" w:hAnsi="Times New Roman"/>
      <w:b/>
      <w:caps/>
      <w:spacing w:val="100"/>
      <w:kern w:val="16"/>
      <w:sz w:val="20"/>
      <w:lang w:eastAsia="ru-RU"/>
    </w:rPr>
  </w:style>
  <w:style w:type="paragraph" w:styleId="a3">
    <w:name w:val="Body Text"/>
    <w:basedOn w:val="a"/>
    <w:link w:val="a4"/>
    <w:rsid w:val="00F5760A"/>
    <w:rPr>
      <w:rFonts w:ascii="Bodoni" w:hAnsi="Bodoni"/>
      <w:color w:val="000000"/>
      <w:sz w:val="20"/>
    </w:rPr>
  </w:style>
  <w:style w:type="character" w:customStyle="1" w:styleId="a4">
    <w:name w:val="Основной текст Знак"/>
    <w:link w:val="a3"/>
    <w:locked/>
    <w:rsid w:val="00F5760A"/>
    <w:rPr>
      <w:rFonts w:ascii="Bodoni" w:hAnsi="Bodoni"/>
      <w:color w:val="000000"/>
      <w:sz w:val="20"/>
      <w:lang w:eastAsia="ru-RU"/>
    </w:rPr>
  </w:style>
  <w:style w:type="paragraph" w:styleId="21">
    <w:name w:val="Body Text 2"/>
    <w:basedOn w:val="a"/>
    <w:link w:val="22"/>
    <w:rsid w:val="00F5760A"/>
    <w:pPr>
      <w:jc w:val="both"/>
    </w:pPr>
    <w:rPr>
      <w:sz w:val="20"/>
    </w:rPr>
  </w:style>
  <w:style w:type="character" w:customStyle="1" w:styleId="22">
    <w:name w:val="Основной текст 2 Знак"/>
    <w:link w:val="21"/>
    <w:locked/>
    <w:rsid w:val="00F5760A"/>
    <w:rPr>
      <w:rFonts w:ascii="Times New Roman" w:hAnsi="Times New Roman"/>
      <w:sz w:val="20"/>
      <w:lang w:eastAsia="ru-RU"/>
    </w:rPr>
  </w:style>
  <w:style w:type="paragraph" w:styleId="a5">
    <w:name w:val="Title"/>
    <w:basedOn w:val="a"/>
    <w:link w:val="a6"/>
    <w:qFormat/>
    <w:rsid w:val="00F5760A"/>
    <w:pPr>
      <w:jc w:val="center"/>
    </w:pPr>
    <w:rPr>
      <w:b/>
      <w:sz w:val="24"/>
    </w:rPr>
  </w:style>
  <w:style w:type="character" w:customStyle="1" w:styleId="a6">
    <w:name w:val="Название Знак"/>
    <w:link w:val="a5"/>
    <w:locked/>
    <w:rsid w:val="00F5760A"/>
    <w:rPr>
      <w:rFonts w:ascii="Times New Roman" w:hAnsi="Times New Roman"/>
      <w:b/>
      <w:sz w:val="24"/>
      <w:lang w:eastAsia="ru-RU"/>
    </w:rPr>
  </w:style>
  <w:style w:type="paragraph" w:styleId="a7">
    <w:name w:val="Plain Text"/>
    <w:basedOn w:val="a"/>
    <w:link w:val="a8"/>
    <w:rsid w:val="001935F5"/>
    <w:rPr>
      <w:rFonts w:ascii="Courier New" w:hAnsi="Courier New"/>
      <w:sz w:val="20"/>
    </w:rPr>
  </w:style>
  <w:style w:type="character" w:customStyle="1" w:styleId="a8">
    <w:name w:val="Текст Знак"/>
    <w:link w:val="a7"/>
    <w:locked/>
    <w:rsid w:val="001935F5"/>
    <w:rPr>
      <w:rFonts w:ascii="Courier New" w:hAnsi="Courier New"/>
      <w:sz w:val="20"/>
    </w:rPr>
  </w:style>
  <w:style w:type="paragraph" w:styleId="a9">
    <w:name w:val="Balloon Text"/>
    <w:basedOn w:val="a"/>
    <w:link w:val="aa"/>
    <w:semiHidden/>
    <w:rsid w:val="0060175C"/>
    <w:rPr>
      <w:rFonts w:ascii="Segoe UI" w:hAnsi="Segoe UI"/>
      <w:sz w:val="18"/>
    </w:rPr>
  </w:style>
  <w:style w:type="character" w:customStyle="1" w:styleId="aa">
    <w:name w:val="Текст выноски Знак"/>
    <w:link w:val="a9"/>
    <w:semiHidden/>
    <w:locked/>
    <w:rsid w:val="0060175C"/>
    <w:rPr>
      <w:rFonts w:ascii="Segoe UI" w:hAnsi="Segoe UI"/>
      <w:sz w:val="18"/>
      <w:lang w:eastAsia="ru-RU"/>
    </w:rPr>
  </w:style>
  <w:style w:type="paragraph" w:styleId="ab">
    <w:name w:val="Normal (Web)"/>
    <w:basedOn w:val="a"/>
    <w:rsid w:val="00D32D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1">
    <w:name w:val="Знак Знак3"/>
    <w:rsid w:val="00A6328A"/>
    <w:rPr>
      <w:rFonts w:ascii="Courier New" w:hAnsi="Courier New"/>
    </w:rPr>
  </w:style>
  <w:style w:type="paragraph" w:customStyle="1" w:styleId="11">
    <w:name w:val="Без интервала1"/>
    <w:rsid w:val="005D4273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30">
    <w:name w:val="Заголовок 3 Знак"/>
    <w:link w:val="3"/>
    <w:semiHidden/>
    <w:locked/>
    <w:rsid w:val="00872335"/>
    <w:rPr>
      <w:rFonts w:ascii="Cambria" w:hAnsi="Cambria"/>
      <w:b/>
      <w:sz w:val="26"/>
    </w:rPr>
  </w:style>
  <w:style w:type="paragraph" w:styleId="ac">
    <w:name w:val="header"/>
    <w:basedOn w:val="a"/>
    <w:link w:val="ad"/>
    <w:rsid w:val="00A9725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link w:val="ac"/>
    <w:locked/>
    <w:rsid w:val="00A9725D"/>
    <w:rPr>
      <w:rFonts w:ascii="Times New Roman" w:hAnsi="Times New Roman"/>
      <w:sz w:val="20"/>
    </w:rPr>
  </w:style>
  <w:style w:type="paragraph" w:styleId="ae">
    <w:name w:val="footer"/>
    <w:basedOn w:val="a"/>
    <w:link w:val="af"/>
    <w:rsid w:val="00A9725D"/>
    <w:pPr>
      <w:tabs>
        <w:tab w:val="center" w:pos="4677"/>
        <w:tab w:val="right" w:pos="9355"/>
      </w:tabs>
    </w:pPr>
    <w:rPr>
      <w:sz w:val="20"/>
    </w:rPr>
  </w:style>
  <w:style w:type="character" w:customStyle="1" w:styleId="af">
    <w:name w:val="Нижний колонтитул Знак"/>
    <w:link w:val="ae"/>
    <w:locked/>
    <w:rsid w:val="00A9725D"/>
    <w:rPr>
      <w:rFonts w:ascii="Times New Roman" w:hAnsi="Times New Roman"/>
      <w:sz w:val="20"/>
    </w:rPr>
  </w:style>
  <w:style w:type="character" w:customStyle="1" w:styleId="70">
    <w:name w:val="Заголовок 7 Знак"/>
    <w:link w:val="7"/>
    <w:locked/>
    <w:rsid w:val="00ED6757"/>
    <w:rPr>
      <w:rFonts w:ascii="Calibri" w:hAnsi="Calibri"/>
      <w:sz w:val="24"/>
    </w:rPr>
  </w:style>
  <w:style w:type="paragraph" w:styleId="af0">
    <w:name w:val="Body Text Indent"/>
    <w:basedOn w:val="a"/>
    <w:link w:val="af1"/>
    <w:rsid w:val="004B7C7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4B7C7E"/>
    <w:rPr>
      <w:rFonts w:ascii="Times New Roman" w:hAnsi="Times New Roman"/>
      <w:sz w:val="28"/>
    </w:rPr>
  </w:style>
  <w:style w:type="paragraph" w:customStyle="1" w:styleId="ConsPlusNormal">
    <w:name w:val="ConsPlusNormal"/>
    <w:rsid w:val="004B7C7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5A5B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74F72"/>
    <w:pPr>
      <w:ind w:left="708"/>
    </w:pPr>
  </w:style>
  <w:style w:type="character" w:styleId="af2">
    <w:name w:val="Emphasis"/>
    <w:basedOn w:val="a0"/>
    <w:qFormat/>
    <w:locked/>
    <w:rsid w:val="00A57DE4"/>
    <w:rPr>
      <w:i/>
    </w:rPr>
  </w:style>
  <w:style w:type="table" w:styleId="af3">
    <w:name w:val="Table Grid"/>
    <w:basedOn w:val="a1"/>
    <w:locked/>
    <w:rsid w:val="00A57DE4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locked/>
    <w:rsid w:val="00785F64"/>
    <w:rPr>
      <w:b/>
    </w:rPr>
  </w:style>
  <w:style w:type="character" w:customStyle="1" w:styleId="af5">
    <w:name w:val="Основной текст_"/>
    <w:link w:val="27"/>
    <w:locked/>
    <w:rsid w:val="00F90C2F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8"/>
    <w:rsid w:val="00F90C2F"/>
  </w:style>
  <w:style w:type="paragraph" w:customStyle="1" w:styleId="27">
    <w:name w:val="Основной текст27"/>
    <w:basedOn w:val="a"/>
    <w:link w:val="af5"/>
    <w:rsid w:val="00F90C2F"/>
    <w:pPr>
      <w:shd w:val="clear" w:color="auto" w:fill="FFFFFF"/>
      <w:spacing w:line="240" w:lineRule="atLeast"/>
      <w:ind w:hanging="400"/>
    </w:pPr>
    <w:rPr>
      <w:sz w:val="27"/>
    </w:rPr>
  </w:style>
  <w:style w:type="character" w:customStyle="1" w:styleId="80">
    <w:name w:val="Основной текст (8)_"/>
    <w:link w:val="81"/>
    <w:locked/>
    <w:rsid w:val="00237A3E"/>
    <w:rPr>
      <w:rFonts w:ascii="Times New Roman" w:hAnsi="Times New Roman"/>
      <w:sz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37A3E"/>
    <w:pPr>
      <w:shd w:val="clear" w:color="auto" w:fill="FFFFFF"/>
      <w:spacing w:line="115" w:lineRule="exact"/>
      <w:ind w:hanging="360"/>
    </w:pPr>
    <w:rPr>
      <w:sz w:val="23"/>
    </w:rPr>
  </w:style>
  <w:style w:type="character" w:customStyle="1" w:styleId="32">
    <w:name w:val="Основной текст (3)_"/>
    <w:link w:val="33"/>
    <w:locked/>
    <w:rsid w:val="00B821ED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821ED"/>
    <w:pPr>
      <w:shd w:val="clear" w:color="auto" w:fill="FFFFFF"/>
      <w:spacing w:line="240" w:lineRule="atLeast"/>
      <w:ind w:hanging="340"/>
    </w:pPr>
    <w:rPr>
      <w:sz w:val="27"/>
    </w:rPr>
  </w:style>
  <w:style w:type="character" w:customStyle="1" w:styleId="41">
    <w:name w:val="Основной текст (4)_"/>
    <w:link w:val="42"/>
    <w:locked/>
    <w:rsid w:val="00B821ED"/>
    <w:rPr>
      <w:rFonts w:ascii="Sylfaen" w:eastAsia="Times New Roman" w:hAnsi="Sylfaen"/>
      <w:spacing w:val="-170"/>
      <w:sz w:val="17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21ED"/>
    <w:pPr>
      <w:shd w:val="clear" w:color="auto" w:fill="FFFFFF"/>
      <w:spacing w:line="240" w:lineRule="atLeast"/>
    </w:pPr>
    <w:rPr>
      <w:rFonts w:ascii="Sylfaen" w:eastAsia="Times New Roman" w:hAnsi="Sylfaen"/>
      <w:spacing w:val="-170"/>
      <w:sz w:val="172"/>
    </w:rPr>
  </w:style>
  <w:style w:type="character" w:customStyle="1" w:styleId="40">
    <w:name w:val="Заголовок 4 Знак"/>
    <w:link w:val="4"/>
    <w:locked/>
    <w:rsid w:val="006B1615"/>
    <w:rPr>
      <w:rFonts w:ascii="Calibri" w:hAnsi="Calibri"/>
      <w:b/>
      <w:sz w:val="28"/>
    </w:rPr>
  </w:style>
  <w:style w:type="paragraph" w:styleId="af6">
    <w:name w:val="Subtitle"/>
    <w:basedOn w:val="a"/>
    <w:link w:val="af7"/>
    <w:qFormat/>
    <w:locked/>
    <w:rsid w:val="006B1615"/>
    <w:pPr>
      <w:jc w:val="center"/>
    </w:pPr>
    <w:rPr>
      <w:caps/>
      <w:color w:val="0000FF"/>
      <w:sz w:val="24"/>
    </w:rPr>
  </w:style>
  <w:style w:type="character" w:customStyle="1" w:styleId="af7">
    <w:name w:val="Подзаголовок Знак"/>
    <w:link w:val="af6"/>
    <w:locked/>
    <w:rsid w:val="006B1615"/>
    <w:rPr>
      <w:rFonts w:ascii="Times New Roman" w:hAnsi="Times New Roman"/>
      <w:caps/>
      <w:color w:val="0000FF"/>
      <w:sz w:val="24"/>
    </w:rPr>
  </w:style>
  <w:style w:type="paragraph" w:styleId="23">
    <w:name w:val="Body Text Indent 2"/>
    <w:basedOn w:val="a"/>
    <w:link w:val="24"/>
    <w:rsid w:val="00F22B0C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locked/>
    <w:rsid w:val="00F22B0C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4D6457"/>
    <w:pPr>
      <w:shd w:val="clear" w:color="auto" w:fill="FFFFFF"/>
      <w:spacing w:before="300" w:after="60" w:line="0" w:lineRule="atLeast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58C9-330E-4782-A752-6BE842A6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1209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РФ</vt:lpstr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creator>nikolaeva_nv</dc:creator>
  <cp:lastModifiedBy>NKorvatskaya</cp:lastModifiedBy>
  <cp:revision>3</cp:revision>
  <cp:lastPrinted>2021-10-05T08:10:00Z</cp:lastPrinted>
  <dcterms:created xsi:type="dcterms:W3CDTF">2021-10-05T08:33:00Z</dcterms:created>
  <dcterms:modified xsi:type="dcterms:W3CDTF">2021-10-11T08:23:00Z</dcterms:modified>
</cp:coreProperties>
</file>