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 w:rsidP="008B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</w:t>
      </w:r>
      <w:bookmarkStart w:id="0" w:name="_GoBack"/>
      <w:bookmarkEnd w:id="0"/>
      <w:r w:rsidRPr="00BC4FE1">
        <w:rPr>
          <w:rFonts w:ascii="Times New Roman" w:hAnsi="Times New Roman" w:cs="Times New Roman"/>
          <w:b/>
          <w:sz w:val="28"/>
          <w:szCs w:val="28"/>
        </w:rPr>
        <w:t>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628" w:type="dxa"/>
          </w:tcPr>
          <w:p w:rsidR="004852E1" w:rsidRPr="003B4B54" w:rsidRDefault="0038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Буялич Геннадий Даниилович</w:t>
            </w: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628" w:type="dxa"/>
          </w:tcPr>
          <w:p w:rsidR="004852E1" w:rsidRPr="003B4B54" w:rsidRDefault="0093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2615F9" w:rsidRPr="003B4B54">
              <w:rPr>
                <w:rFonts w:ascii="Times New Roman" w:hAnsi="Times New Roman" w:cs="Times New Roman"/>
                <w:sz w:val="28"/>
                <w:szCs w:val="28"/>
              </w:rPr>
              <w:t>технических наук</w:t>
            </w: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6628" w:type="dxa"/>
          </w:tcPr>
          <w:p w:rsidR="002615F9" w:rsidRPr="003B4B54" w:rsidRDefault="00384C3D" w:rsidP="0038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05.05.06</w:t>
            </w:r>
            <w:r w:rsidR="0068477E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Горные машины</w:t>
            </w:r>
          </w:p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628" w:type="dxa"/>
          </w:tcPr>
          <w:p w:rsidR="004852E1" w:rsidRPr="008F3C05" w:rsidRDefault="0093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628" w:type="dxa"/>
          </w:tcPr>
          <w:p w:rsidR="004852E1" w:rsidRPr="003B4B54" w:rsidRDefault="0038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</w:t>
            </w:r>
          </w:p>
        </w:tc>
      </w:tr>
      <w:tr w:rsidR="002615F9" w:rsidRPr="003B4B54" w:rsidTr="00D23EB0">
        <w:tc>
          <w:tcPr>
            <w:tcW w:w="2943" w:type="dxa"/>
          </w:tcPr>
          <w:p w:rsidR="002615F9" w:rsidRPr="003B4B54" w:rsidRDefault="0026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6628" w:type="dxa"/>
          </w:tcPr>
          <w:p w:rsidR="009379FB" w:rsidRPr="009379FB" w:rsidRDefault="00384C3D" w:rsidP="008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650000, г. Кемерово, ул. </w:t>
            </w:r>
            <w:proofErr w:type="gramStart"/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, д. 28, ауд.</w:t>
            </w:r>
            <w:r w:rsidR="009379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C05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  <w:p w:rsidR="009379FB" w:rsidRPr="009379FB" w:rsidRDefault="00CA7929" w:rsidP="008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9379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9FB">
              <w:rPr>
                <w:rFonts w:ascii="Times New Roman" w:hAnsi="Times New Roman" w:cs="Times New Roman"/>
                <w:sz w:val="28"/>
                <w:szCs w:val="28"/>
              </w:rPr>
              <w:t>+7 (384-2) 39-69-40</w:t>
            </w:r>
          </w:p>
          <w:p w:rsidR="00CA7929" w:rsidRPr="008F3C05" w:rsidRDefault="009379FB" w:rsidP="008F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A395C" w:rsidRPr="008F3C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95C" w:rsidRPr="003B4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A395C" w:rsidRPr="008F3C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F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gdb</w:t>
            </w:r>
            <w:proofErr w:type="spellEnd"/>
            <w:r w:rsidR="008F3C05" w:rsidRPr="008F3C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F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kuzstu</w:t>
            </w:r>
            <w:proofErr w:type="spellEnd"/>
            <w:r w:rsidR="008F3C05" w:rsidRPr="008F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F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</w:tcPr>
          <w:p w:rsidR="004852E1" w:rsidRPr="003B4B54" w:rsidRDefault="000E0620" w:rsidP="00D2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C3D" w:rsidRPr="003B4B54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 w:rsidR="008F3C0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84C3D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горных машин и комплексов</w:t>
            </w:r>
          </w:p>
        </w:tc>
      </w:tr>
      <w:tr w:rsidR="004852E1" w:rsidRPr="00BC4FE1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официального оппонента по теме диссертации в рецензируемых</w:t>
            </w:r>
            <w:r w:rsidR="00BD3E1D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научных </w:t>
            </w: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</w:p>
        </w:tc>
        <w:tc>
          <w:tcPr>
            <w:tcW w:w="6628" w:type="dxa"/>
          </w:tcPr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A25D29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A2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 шарошечного инструмента для бурения взрывных скважин некруглого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поперечного сечения / Буялич Г.Д.,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>К. // Уголь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2019. – № 7 (1120). – С. 15-</w:t>
            </w:r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A25D29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A2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факторов, оказывающих влияние на работу манжетных уплотнений </w:t>
            </w:r>
            <w:proofErr w:type="spellStart"/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>гидростоек</w:t>
            </w:r>
            <w:proofErr w:type="spellEnd"/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 xml:space="preserve">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анизированных крепей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Буялич Г.Д., Буялич К.</w:t>
            </w:r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>Г. // Горный информационно-аналитический бюллетень (научно-технический журнал)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2018. – № 12 (S65). – С. 29-</w:t>
            </w:r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A25D29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A2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>Разработка модели для исследования шахтных гидравлических стоек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раздвижности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К.Г.,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>В. // Горный информационно-аналитический бюллетень (научно-технический журнал)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2018. – № 12 (S65). – С. 21-</w:t>
            </w:r>
            <w:r w:rsidR="00A25D29" w:rsidRPr="00A25D2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3B4B54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шарошечного бурового инструмента для получения некруглого поперечного сечения скважины / Буялич Г.Д., </w:t>
            </w:r>
            <w:proofErr w:type="gramStart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Шмат</w:t>
            </w:r>
            <w:proofErr w:type="gramEnd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М.К. // Горное оборудование и электромеханика. – 2017. – № 5 (132). – С. 10-14.</w:t>
            </w:r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3B4B54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3B4B54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Геомеханические</w:t>
            </w:r>
            <w:proofErr w:type="spellEnd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в горном массиве, боковых породах лавы и взаимодействие их с секциями механизированной крепи нового типа: 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подвижный гидравлический клапан в боковых породах и замок в капсуле термодинамического баланса / Тарасов В.М., Буялич Г.Д., Тарасов Д.В., Тарасова Н.И. // Уголь. – 2017. – № 4 (1093). – С. 19-26.</w:t>
            </w:r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3B4B54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Боковые породы во взаимодействии с секцией механизированной крепи, как давление сползающих призм по гипотезе </w:t>
            </w:r>
            <w:r w:rsidR="00DA0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05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A05A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имбаревича</w:t>
            </w:r>
            <w:proofErr w:type="spellEnd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гипотезы до концепции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Тарасов В.М., </w:t>
            </w:r>
            <w:proofErr w:type="spellStart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Г.Д., Тарасов Д.В., Тарасова Н.И. // Уголь. –  2017. –  № 2 (1091). – С. 10-15.</w:t>
            </w:r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3B4B54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силовой составляющей фермы в боковых породах трудноуправляемой кровли в процессе применения инновационной технологии монтажа и эксплуатации секций механизированной крепи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Тарасов В.М.,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Г.Д., Тарасова Н.И., Тарасов Д.В. // Уголь. –  2017. –  № 1 (1090). – С. 23-26.</w:t>
            </w:r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604E40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604E40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E40" w:rsidRPr="00604E40">
              <w:rPr>
                <w:rFonts w:ascii="Times New Roman" w:hAnsi="Times New Roman" w:cs="Times New Roman"/>
                <w:sz w:val="28"/>
                <w:szCs w:val="28"/>
              </w:rPr>
              <w:t>Оценка форм поперечного сечения взрывной полости для разру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шения горной породы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М.К., Баканов А.</w:t>
            </w:r>
            <w:r w:rsidR="00604E40" w:rsidRPr="00604E40">
              <w:rPr>
                <w:rFonts w:ascii="Times New Roman" w:hAnsi="Times New Roman" w:cs="Times New Roman"/>
                <w:sz w:val="28"/>
                <w:szCs w:val="28"/>
              </w:rPr>
              <w:t>А. // Вестник Кузбасского государственного технического университета. – 2017. – № 1. – С. 53–58.</w:t>
            </w:r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3B4B54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безопасности ведения горных работ в процессе взаимодействия секций механизированных крепей с боковыми породами в лаве / Буялич Г.Д., Тарасов В.М., Тарасова Н.И., Тарасов Д.В. // Уголь. – 2016. – № 10 (1087). – С. 26-30.</w:t>
            </w:r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211198" w:rsidRPr="00A25D29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211198" w:rsidRPr="00A2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22390211"/>
            <w:r w:rsidR="00211198" w:rsidRPr="00A25D29">
              <w:rPr>
                <w:rFonts w:ascii="Times New Roman" w:hAnsi="Times New Roman" w:cs="Times New Roman"/>
                <w:sz w:val="28"/>
                <w:szCs w:val="28"/>
              </w:rPr>
              <w:t>Расчет колебаний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овли при вторичных осадках / Г.Д.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  <w:r w:rsidR="00211198" w:rsidRPr="00A25D29">
              <w:rPr>
                <w:rFonts w:ascii="Times New Roman" w:hAnsi="Times New Roman" w:cs="Times New Roman"/>
                <w:sz w:val="28"/>
                <w:szCs w:val="28"/>
              </w:rPr>
              <w:t>Ю. Умрихина // Горный информационно-аналитический бюллетень (научно-технический журнал). – 2016. – № 6. – С. 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1198" w:rsidRPr="00A25D29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  <w:bookmarkEnd w:id="1"/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3B4B54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работы лавы в процессе работы новой технологии монтажа и эксплуатации секций механизированной крепи, где </w:t>
            </w:r>
            <w:proofErr w:type="spellStart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челноковый</w:t>
            </w:r>
            <w:proofErr w:type="spellEnd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метод резания угля - не возможность комплекса, а технологическая необходимость / Буялич Г.Д., Тарасов В.М., Тарасова Н.И. // Уголь. – 2015. – № 6 (1071). – С.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bookmarkStart w:id="2" w:name="_Hlk22390284"/>
          </w:p>
          <w:p w:rsidR="000E0620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A33886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A33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3886" w:rsidRPr="00A33886">
              <w:rPr>
                <w:rFonts w:ascii="Times New Roman" w:hAnsi="Times New Roman" w:cs="Times New Roman"/>
                <w:sz w:val="28"/>
                <w:szCs w:val="28"/>
              </w:rPr>
              <w:t xml:space="preserve">Секция механизированной крепи нового типа: подвижный гидравлический клапан в боковых породах и замок в капсуле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термодинамического баланса / Г.Д.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В.М. Тарасов, Н.И. Тарасова, Д.</w:t>
            </w:r>
            <w:r w:rsidR="00A33886" w:rsidRPr="00A33886">
              <w:rPr>
                <w:rFonts w:ascii="Times New Roman" w:hAnsi="Times New Roman" w:cs="Times New Roman"/>
                <w:sz w:val="28"/>
                <w:szCs w:val="28"/>
              </w:rPr>
              <w:t xml:space="preserve">В. Тарасов // Вестник научного центра по безопасности работ в угольной промышленности. – 2015. </w:t>
            </w:r>
            <w:r w:rsidR="00A33886" w:rsidRPr="003B4B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3886" w:rsidRPr="00A33886">
              <w:rPr>
                <w:rFonts w:ascii="Times New Roman" w:hAnsi="Times New Roman" w:cs="Times New Roman"/>
                <w:sz w:val="28"/>
                <w:szCs w:val="28"/>
              </w:rPr>
              <w:t xml:space="preserve"> № 2. –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886" w:rsidRPr="00A33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3886" w:rsidRPr="00A338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2"/>
          </w:p>
          <w:p w:rsidR="003B4B54" w:rsidRPr="003B4B54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3B4B54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Горные машины и оборудование подземных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работок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Аксенов 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В.В., </w:t>
            </w:r>
            <w:proofErr w:type="spellStart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Г.Д., Цехин А.М., Тимофеев 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В.Ю., </w:t>
            </w:r>
            <w:proofErr w:type="spellStart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Блащук</w:t>
            </w:r>
            <w:proofErr w:type="spellEnd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М.Ю. // Учебное пособие. Юрга, 2015.</w:t>
            </w:r>
          </w:p>
          <w:p w:rsidR="008F3C05" w:rsidRPr="000E0620" w:rsidRDefault="000E0620" w:rsidP="008F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8F3C05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Проходческие комбайны со стреловидным исполнительным органом /</w:t>
            </w:r>
            <w:r w:rsidR="008F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А.А., </w:t>
            </w:r>
            <w:proofErr w:type="spellStart"/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 Цехин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Б.Л., </w:t>
            </w:r>
            <w:proofErr w:type="spellStart"/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Г.Д., Ефременков А.Б., Борисов 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Томск, 201</w:t>
            </w:r>
            <w:r w:rsidR="008F3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. Часть </w:t>
            </w:r>
            <w:r w:rsidR="008F3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C05" w:rsidRPr="008F3C05">
              <w:rPr>
                <w:rFonts w:ascii="Times New Roman" w:hAnsi="Times New Roman" w:cs="Times New Roman"/>
                <w:sz w:val="28"/>
                <w:szCs w:val="28"/>
              </w:rPr>
              <w:t xml:space="preserve">Выбор и обоснование рабочих параметров </w:t>
            </w:r>
            <w:proofErr w:type="spellStart"/>
            <w:r w:rsidR="008F3C05" w:rsidRPr="008F3C05">
              <w:rPr>
                <w:rFonts w:ascii="Times New Roman" w:hAnsi="Times New Roman" w:cs="Times New Roman"/>
                <w:sz w:val="28"/>
                <w:szCs w:val="28"/>
              </w:rPr>
              <w:t>двухкорончатых</w:t>
            </w:r>
            <w:proofErr w:type="spellEnd"/>
            <w:r w:rsidR="008F3C05" w:rsidRPr="008F3C05">
              <w:rPr>
                <w:rFonts w:ascii="Times New Roman" w:hAnsi="Times New Roman" w:cs="Times New Roman"/>
                <w:sz w:val="28"/>
                <w:szCs w:val="28"/>
              </w:rPr>
              <w:t xml:space="preserve"> реверсивных исполнительных органов</w:t>
            </w:r>
          </w:p>
          <w:p w:rsidR="003B4B54" w:rsidRPr="003B4B54" w:rsidRDefault="000E0620" w:rsidP="003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3B4B54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Проходческие комбайны со стреловидным исполнительным органом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А.А., </w:t>
            </w:r>
            <w:proofErr w:type="spellStart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 Цехин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Б.Л., </w:t>
            </w:r>
            <w:proofErr w:type="spellStart"/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Г.Д., Ефременков А.Б., Борисов 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Томск, 2015. Часть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4B54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 и диагностика</w:t>
            </w:r>
          </w:p>
          <w:p w:rsidR="004852E1" w:rsidRPr="003B4B54" w:rsidRDefault="00383F80" w:rsidP="00383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8F3C05" w:rsidRPr="003B4B54">
              <w:rPr>
                <w:rFonts w:ascii="Times New Roman" w:hAnsi="Times New Roman" w:cs="Times New Roman"/>
                <w:b/>
                <w:sz w:val="28"/>
                <w:szCs w:val="28"/>
              </w:rPr>
              <w:t>Г.Д.</w:t>
            </w:r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Проходческие комбайны со стреловидным исполнительным органом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А.А., </w:t>
            </w:r>
            <w:proofErr w:type="spellStart"/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 Цехин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Б.Л., </w:t>
            </w:r>
            <w:proofErr w:type="spellStart"/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>Буялич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Г.Д., Ефременков А.Б., Борисов 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Томск, 2015. Часть </w:t>
            </w:r>
            <w:r w:rsidR="008F3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C05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C05" w:rsidRPr="008F3C05">
              <w:rPr>
                <w:rFonts w:ascii="Times New Roman" w:hAnsi="Times New Roman" w:cs="Times New Roman"/>
                <w:sz w:val="28"/>
                <w:szCs w:val="28"/>
              </w:rPr>
              <w:t>Опыт производства и развития</w:t>
            </w: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3D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6C38"/>
    <w:multiLevelType w:val="hybridMultilevel"/>
    <w:tmpl w:val="CD827BE6"/>
    <w:lvl w:ilvl="0" w:tplc="370E634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E0620"/>
    <w:rsid w:val="001A5467"/>
    <w:rsid w:val="001E55AA"/>
    <w:rsid w:val="00211198"/>
    <w:rsid w:val="002615F9"/>
    <w:rsid w:val="00383F80"/>
    <w:rsid w:val="00384C3D"/>
    <w:rsid w:val="003B4B54"/>
    <w:rsid w:val="003D690E"/>
    <w:rsid w:val="004852E1"/>
    <w:rsid w:val="00604E40"/>
    <w:rsid w:val="0068477E"/>
    <w:rsid w:val="007878BA"/>
    <w:rsid w:val="007F2531"/>
    <w:rsid w:val="0087451D"/>
    <w:rsid w:val="008B0110"/>
    <w:rsid w:val="008F3C05"/>
    <w:rsid w:val="009379FB"/>
    <w:rsid w:val="009A395C"/>
    <w:rsid w:val="00A25D29"/>
    <w:rsid w:val="00A33886"/>
    <w:rsid w:val="00BA20E4"/>
    <w:rsid w:val="00BC4FE1"/>
    <w:rsid w:val="00BD3E1D"/>
    <w:rsid w:val="00BF2595"/>
    <w:rsid w:val="00C16EBD"/>
    <w:rsid w:val="00CA7929"/>
    <w:rsid w:val="00D23EB0"/>
    <w:rsid w:val="00DA05A7"/>
    <w:rsid w:val="00E836F4"/>
    <w:rsid w:val="00F06F8E"/>
    <w:rsid w:val="00F3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9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9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PestOil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Иван Звонарев</cp:lastModifiedBy>
  <cp:revision>5</cp:revision>
  <dcterms:created xsi:type="dcterms:W3CDTF">2019-10-29T15:14:00Z</dcterms:created>
  <dcterms:modified xsi:type="dcterms:W3CDTF">2019-10-29T15:27:00Z</dcterms:modified>
</cp:coreProperties>
</file>